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2530" w:rsidRPr="00681F62" w:rsidRDefault="00084B98" w:rsidP="002F2530">
      <w:pPr>
        <w:pStyle w:val="a3"/>
        <w:tabs>
          <w:tab w:val="left" w:pos="5529"/>
        </w:tabs>
        <w:spacing w:line="228" w:lineRule="auto"/>
        <w:jc w:val="center"/>
        <w:rPr>
          <w:sz w:val="26"/>
          <w:szCs w:val="26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4" o:spid="_x0000_i1025" type="#_x0000_t75" alt="Герб" style="width:36.75pt;height:44.25pt;visibility:visible">
            <v:imagedata r:id="rId8" o:title="Герб"/>
          </v:shape>
        </w:pict>
      </w:r>
    </w:p>
    <w:p w:rsidR="002F2530" w:rsidRPr="00681F62" w:rsidRDefault="002F2530" w:rsidP="002F2530">
      <w:pPr>
        <w:pStyle w:val="a3"/>
        <w:tabs>
          <w:tab w:val="left" w:pos="5529"/>
        </w:tabs>
        <w:spacing w:line="228" w:lineRule="auto"/>
        <w:jc w:val="center"/>
        <w:rPr>
          <w:sz w:val="26"/>
          <w:szCs w:val="26"/>
        </w:rPr>
      </w:pPr>
      <w:r w:rsidRPr="00681F62">
        <w:rPr>
          <w:sz w:val="26"/>
          <w:szCs w:val="26"/>
        </w:rPr>
        <w:t>АДМИНИСТРАЦИЯ ГОРОДА НОРИЛЬСКА</w:t>
      </w:r>
    </w:p>
    <w:p w:rsidR="002F2530" w:rsidRPr="00681F62" w:rsidRDefault="002F2530" w:rsidP="002F2530">
      <w:pPr>
        <w:pStyle w:val="a3"/>
        <w:jc w:val="center"/>
        <w:rPr>
          <w:sz w:val="26"/>
          <w:szCs w:val="26"/>
        </w:rPr>
      </w:pPr>
      <w:r w:rsidRPr="00681F62">
        <w:rPr>
          <w:sz w:val="26"/>
          <w:szCs w:val="26"/>
        </w:rPr>
        <w:t>КРАСНОЯРСКОГО КРАЯ</w:t>
      </w:r>
    </w:p>
    <w:p w:rsidR="002F2530" w:rsidRPr="00681F62" w:rsidRDefault="002F2530" w:rsidP="002F2530">
      <w:pPr>
        <w:pStyle w:val="a3"/>
        <w:jc w:val="center"/>
        <w:outlineLvl w:val="0"/>
        <w:rPr>
          <w:b/>
          <w:bCs/>
          <w:sz w:val="28"/>
          <w:szCs w:val="28"/>
        </w:rPr>
      </w:pPr>
    </w:p>
    <w:p w:rsidR="002F2530" w:rsidRPr="00681F62" w:rsidRDefault="002F2530" w:rsidP="002F2530">
      <w:pPr>
        <w:pStyle w:val="a3"/>
        <w:jc w:val="center"/>
        <w:outlineLvl w:val="0"/>
        <w:rPr>
          <w:b/>
          <w:bCs/>
          <w:sz w:val="28"/>
          <w:szCs w:val="28"/>
        </w:rPr>
      </w:pPr>
      <w:r w:rsidRPr="00681F62">
        <w:rPr>
          <w:b/>
          <w:bCs/>
          <w:sz w:val="28"/>
          <w:szCs w:val="28"/>
        </w:rPr>
        <w:t>РАСПОРЯЖЕНИЕ</w:t>
      </w:r>
    </w:p>
    <w:p w:rsidR="002F2530" w:rsidRPr="00681F62" w:rsidRDefault="002F2530" w:rsidP="002F2530">
      <w:pPr>
        <w:pStyle w:val="a3"/>
        <w:jc w:val="center"/>
        <w:rPr>
          <w:sz w:val="18"/>
          <w:szCs w:val="18"/>
        </w:rPr>
      </w:pPr>
    </w:p>
    <w:p w:rsidR="002F2530" w:rsidRPr="00681F62" w:rsidRDefault="006B65AF" w:rsidP="00666AFC">
      <w:pPr>
        <w:tabs>
          <w:tab w:val="center" w:pos="4820"/>
          <w:tab w:val="right" w:pos="9498"/>
        </w:tabs>
        <w:spacing w:after="0"/>
        <w:ind w:right="-81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19.02.</w:t>
      </w:r>
      <w:r w:rsidR="002F2530" w:rsidRPr="00681F62">
        <w:rPr>
          <w:rFonts w:ascii="Times New Roman" w:hAnsi="Times New Roman"/>
          <w:sz w:val="26"/>
          <w:szCs w:val="26"/>
        </w:rPr>
        <w:t>20</w:t>
      </w:r>
      <w:r w:rsidR="00FF6F2E" w:rsidRPr="00681F62">
        <w:rPr>
          <w:rFonts w:ascii="Times New Roman" w:hAnsi="Times New Roman"/>
          <w:sz w:val="26"/>
          <w:szCs w:val="26"/>
        </w:rPr>
        <w:t>1</w:t>
      </w:r>
      <w:r w:rsidR="00DE6901">
        <w:rPr>
          <w:rFonts w:ascii="Times New Roman" w:hAnsi="Times New Roman"/>
          <w:sz w:val="26"/>
          <w:szCs w:val="26"/>
        </w:rPr>
        <w:t>4</w:t>
      </w:r>
      <w:r w:rsidR="002F2530" w:rsidRPr="00681F62">
        <w:rPr>
          <w:rFonts w:ascii="Times New Roman" w:hAnsi="Times New Roman"/>
          <w:sz w:val="26"/>
          <w:szCs w:val="26"/>
        </w:rPr>
        <w:tab/>
        <w:t>г.</w:t>
      </w:r>
      <w:r w:rsidR="003F45E8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Норильск</w:t>
      </w:r>
      <w:r>
        <w:rPr>
          <w:rFonts w:ascii="Times New Roman" w:hAnsi="Times New Roman"/>
          <w:sz w:val="26"/>
          <w:szCs w:val="26"/>
        </w:rPr>
        <w:tab/>
        <w:t>№752</w:t>
      </w:r>
    </w:p>
    <w:p w:rsidR="005D0A78" w:rsidRPr="00681F62" w:rsidRDefault="005D0A78" w:rsidP="008B04BF">
      <w:pPr>
        <w:tabs>
          <w:tab w:val="left" w:pos="3969"/>
          <w:tab w:val="left" w:pos="7797"/>
        </w:tabs>
        <w:spacing w:after="0" w:line="235" w:lineRule="auto"/>
        <w:ind w:right="-81"/>
        <w:rPr>
          <w:rFonts w:ascii="Times New Roman" w:hAnsi="Times New Roman"/>
          <w:sz w:val="26"/>
          <w:szCs w:val="26"/>
        </w:rPr>
      </w:pPr>
    </w:p>
    <w:p w:rsidR="00FF6F2E" w:rsidRPr="00681F62" w:rsidRDefault="00FF6F2E" w:rsidP="008B04BF">
      <w:pPr>
        <w:tabs>
          <w:tab w:val="left" w:pos="3969"/>
          <w:tab w:val="left" w:pos="7797"/>
        </w:tabs>
        <w:spacing w:after="0" w:line="235" w:lineRule="auto"/>
        <w:ind w:right="-81"/>
        <w:rPr>
          <w:rFonts w:ascii="Times New Roman" w:hAnsi="Times New Roman"/>
          <w:sz w:val="26"/>
          <w:szCs w:val="26"/>
        </w:rPr>
      </w:pPr>
    </w:p>
    <w:p w:rsidR="005D0A78" w:rsidRPr="00FB72FE" w:rsidRDefault="00DD3F52" w:rsidP="008B04BF">
      <w:pPr>
        <w:spacing w:after="0" w:line="235" w:lineRule="auto"/>
        <w:jc w:val="both"/>
        <w:rPr>
          <w:rFonts w:ascii="Times New Roman" w:hAnsi="Times New Roman"/>
          <w:sz w:val="26"/>
          <w:szCs w:val="26"/>
        </w:rPr>
      </w:pPr>
      <w:r w:rsidRPr="00FB72FE">
        <w:rPr>
          <w:rFonts w:ascii="Times New Roman" w:hAnsi="Times New Roman"/>
          <w:sz w:val="26"/>
          <w:szCs w:val="26"/>
        </w:rPr>
        <w:t xml:space="preserve">О </w:t>
      </w:r>
      <w:r w:rsidR="00DF7C3E" w:rsidRPr="00FB72FE">
        <w:rPr>
          <w:rFonts w:ascii="Times New Roman" w:hAnsi="Times New Roman"/>
          <w:sz w:val="26"/>
          <w:szCs w:val="26"/>
        </w:rPr>
        <w:t>заключении концессионн</w:t>
      </w:r>
      <w:r w:rsidR="00D7342B" w:rsidRPr="00FB72FE">
        <w:rPr>
          <w:rFonts w:ascii="Times New Roman" w:hAnsi="Times New Roman"/>
          <w:sz w:val="26"/>
          <w:szCs w:val="26"/>
        </w:rPr>
        <w:t>ого</w:t>
      </w:r>
      <w:r w:rsidR="00DF7C3E" w:rsidRPr="00FB72FE">
        <w:rPr>
          <w:rFonts w:ascii="Times New Roman" w:hAnsi="Times New Roman"/>
          <w:sz w:val="26"/>
          <w:szCs w:val="26"/>
        </w:rPr>
        <w:t xml:space="preserve"> соглашени</w:t>
      </w:r>
      <w:r w:rsidR="00D7342B" w:rsidRPr="00FB72FE">
        <w:rPr>
          <w:rFonts w:ascii="Times New Roman" w:hAnsi="Times New Roman"/>
          <w:sz w:val="26"/>
          <w:szCs w:val="26"/>
        </w:rPr>
        <w:t>я</w:t>
      </w:r>
      <w:r w:rsidR="006824B6" w:rsidRPr="00FB72FE">
        <w:rPr>
          <w:rFonts w:ascii="Times New Roman" w:hAnsi="Times New Roman"/>
          <w:sz w:val="26"/>
          <w:szCs w:val="26"/>
        </w:rPr>
        <w:t xml:space="preserve"> </w:t>
      </w:r>
      <w:r w:rsidR="00B915B1" w:rsidRPr="00FB72FE">
        <w:rPr>
          <w:rFonts w:ascii="Times New Roman" w:hAnsi="Times New Roman"/>
          <w:sz w:val="26"/>
          <w:szCs w:val="26"/>
        </w:rPr>
        <w:t xml:space="preserve">путем проведения конкурса </w:t>
      </w:r>
      <w:r w:rsidRPr="00FB72FE">
        <w:rPr>
          <w:rFonts w:ascii="Times New Roman" w:hAnsi="Times New Roman"/>
          <w:sz w:val="26"/>
          <w:szCs w:val="26"/>
        </w:rPr>
        <w:t xml:space="preserve">в отношении </w:t>
      </w:r>
      <w:r w:rsidR="001226E4" w:rsidRPr="00FB72FE">
        <w:rPr>
          <w:rFonts w:ascii="Times New Roman" w:hAnsi="Times New Roman"/>
          <w:sz w:val="26"/>
          <w:szCs w:val="26"/>
        </w:rPr>
        <w:t>объекта</w:t>
      </w:r>
      <w:r w:rsidR="006824B6" w:rsidRPr="00FB72FE">
        <w:rPr>
          <w:rFonts w:ascii="Times New Roman" w:hAnsi="Times New Roman"/>
          <w:sz w:val="26"/>
          <w:szCs w:val="26"/>
        </w:rPr>
        <w:t xml:space="preserve"> </w:t>
      </w:r>
      <w:r w:rsidR="0076696E" w:rsidRPr="00FB72FE">
        <w:rPr>
          <w:rFonts w:ascii="Times New Roman" w:hAnsi="Times New Roman"/>
          <w:sz w:val="26"/>
          <w:szCs w:val="26"/>
        </w:rPr>
        <w:t>недвижимого имущества</w:t>
      </w:r>
      <w:r w:rsidR="00D51782" w:rsidRPr="00FB72FE">
        <w:rPr>
          <w:rFonts w:ascii="Times New Roman" w:hAnsi="Times New Roman"/>
          <w:sz w:val="26"/>
          <w:szCs w:val="26"/>
        </w:rPr>
        <w:t>, являющ</w:t>
      </w:r>
      <w:r w:rsidR="001226E4" w:rsidRPr="00FB72FE">
        <w:rPr>
          <w:rFonts w:ascii="Times New Roman" w:hAnsi="Times New Roman"/>
          <w:sz w:val="26"/>
          <w:szCs w:val="26"/>
        </w:rPr>
        <w:t>его</w:t>
      </w:r>
      <w:r w:rsidR="00D51782" w:rsidRPr="00FB72FE">
        <w:rPr>
          <w:rFonts w:ascii="Times New Roman" w:hAnsi="Times New Roman"/>
          <w:sz w:val="26"/>
          <w:szCs w:val="26"/>
        </w:rPr>
        <w:t xml:space="preserve"> собственностью муниципального образования город Норильск</w:t>
      </w:r>
    </w:p>
    <w:p w:rsidR="005D0A78" w:rsidRPr="00FB72FE" w:rsidRDefault="005D0A78" w:rsidP="008B04BF">
      <w:pPr>
        <w:spacing w:after="0" w:line="235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FF6F2E" w:rsidRPr="00FB72FE" w:rsidRDefault="00FF6F2E" w:rsidP="008B04BF">
      <w:pPr>
        <w:spacing w:after="0" w:line="235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604A8D" w:rsidRPr="00FB72FE" w:rsidRDefault="003A26DA" w:rsidP="008B04BF">
      <w:pPr>
        <w:pStyle w:val="21"/>
        <w:tabs>
          <w:tab w:val="left" w:pos="1134"/>
        </w:tabs>
        <w:suppressAutoHyphens/>
        <w:spacing w:line="235" w:lineRule="auto"/>
        <w:ind w:right="-29" w:firstLine="709"/>
        <w:rPr>
          <w:sz w:val="26"/>
          <w:szCs w:val="26"/>
        </w:rPr>
      </w:pPr>
      <w:proofErr w:type="gramStart"/>
      <w:r w:rsidRPr="00FB72FE">
        <w:rPr>
          <w:sz w:val="26"/>
          <w:szCs w:val="26"/>
        </w:rPr>
        <w:t xml:space="preserve">В целях </w:t>
      </w:r>
      <w:r w:rsidR="00291F65" w:rsidRPr="00FB72FE">
        <w:rPr>
          <w:sz w:val="26"/>
          <w:szCs w:val="26"/>
        </w:rPr>
        <w:t xml:space="preserve">обеспечения эффективного управления </w:t>
      </w:r>
      <w:r w:rsidR="00604A8D" w:rsidRPr="00FB72FE">
        <w:rPr>
          <w:sz w:val="26"/>
          <w:szCs w:val="26"/>
        </w:rPr>
        <w:t xml:space="preserve">муниципальной собственностью, увеличения доходов </w:t>
      </w:r>
      <w:r w:rsidR="00591321" w:rsidRPr="00FB72FE">
        <w:rPr>
          <w:sz w:val="26"/>
          <w:szCs w:val="26"/>
        </w:rPr>
        <w:t>местного</w:t>
      </w:r>
      <w:r w:rsidR="00604A8D" w:rsidRPr="00FB72FE">
        <w:rPr>
          <w:sz w:val="26"/>
          <w:szCs w:val="26"/>
        </w:rPr>
        <w:t xml:space="preserve"> бюджета и привлечения инвестиций в развитие инфраструктуры муниципального образования город Норильск, руководствуясь Федеральным законом от 21.07.2005 № 115</w:t>
      </w:r>
      <w:r w:rsidR="009B2FB3" w:rsidRPr="00FB72FE">
        <w:rPr>
          <w:sz w:val="26"/>
          <w:szCs w:val="26"/>
        </w:rPr>
        <w:t xml:space="preserve">-ФЗ </w:t>
      </w:r>
      <w:r w:rsidR="00604A8D" w:rsidRPr="00FB72FE">
        <w:rPr>
          <w:sz w:val="26"/>
          <w:szCs w:val="26"/>
        </w:rPr>
        <w:t>«О концессионных соглашениях»</w:t>
      </w:r>
      <w:r w:rsidR="008D1FAA" w:rsidRPr="00FB72FE">
        <w:rPr>
          <w:sz w:val="26"/>
          <w:szCs w:val="26"/>
        </w:rPr>
        <w:t>,</w:t>
      </w:r>
      <w:r w:rsidR="00530AB5" w:rsidRPr="00FB72FE">
        <w:rPr>
          <w:sz w:val="26"/>
          <w:szCs w:val="26"/>
        </w:rPr>
        <w:t xml:space="preserve"> </w:t>
      </w:r>
      <w:r w:rsidR="008D1FAA" w:rsidRPr="00FB72FE">
        <w:rPr>
          <w:sz w:val="26"/>
          <w:szCs w:val="26"/>
        </w:rPr>
        <w:t>Положени</w:t>
      </w:r>
      <w:r w:rsidR="00FF4357" w:rsidRPr="00FB72FE">
        <w:rPr>
          <w:sz w:val="26"/>
          <w:szCs w:val="26"/>
        </w:rPr>
        <w:t>ем</w:t>
      </w:r>
      <w:r w:rsidR="008D1FAA" w:rsidRPr="00FB72FE">
        <w:rPr>
          <w:sz w:val="26"/>
          <w:szCs w:val="26"/>
        </w:rPr>
        <w:t xml:space="preserve"> о собственности и реализации прав собственника муниципального образования город Норильск, утвержденн</w:t>
      </w:r>
      <w:r w:rsidR="00FF4357" w:rsidRPr="00FB72FE">
        <w:rPr>
          <w:sz w:val="26"/>
          <w:szCs w:val="26"/>
        </w:rPr>
        <w:t>ым</w:t>
      </w:r>
      <w:r w:rsidR="008D1FAA" w:rsidRPr="00FB72FE">
        <w:rPr>
          <w:sz w:val="26"/>
          <w:szCs w:val="26"/>
        </w:rPr>
        <w:t xml:space="preserve"> решением Городского Совета муниципального образования город Норильск от 19.12.2005 № 59-834</w:t>
      </w:r>
      <w:r w:rsidR="003D2BBD" w:rsidRPr="00FB72FE">
        <w:rPr>
          <w:sz w:val="26"/>
          <w:szCs w:val="26"/>
        </w:rPr>
        <w:t xml:space="preserve">, Уставом </w:t>
      </w:r>
      <w:r w:rsidR="009F3C60" w:rsidRPr="00FB72FE">
        <w:rPr>
          <w:sz w:val="26"/>
          <w:szCs w:val="26"/>
        </w:rPr>
        <w:t>муниципального образования город Норильск,</w:t>
      </w:r>
      <w:proofErr w:type="gramEnd"/>
    </w:p>
    <w:p w:rsidR="00130C42" w:rsidRPr="00FB72FE" w:rsidRDefault="00130C42" w:rsidP="008B04BF">
      <w:pPr>
        <w:tabs>
          <w:tab w:val="left" w:pos="1134"/>
        </w:tabs>
        <w:autoSpaceDE w:val="0"/>
        <w:autoSpaceDN w:val="0"/>
        <w:adjustRightInd w:val="0"/>
        <w:spacing w:after="0" w:line="235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CA2504" w:rsidRPr="003871F1" w:rsidRDefault="0072552E" w:rsidP="0072552E">
      <w:pPr>
        <w:pStyle w:val="21"/>
        <w:numPr>
          <w:ilvl w:val="0"/>
          <w:numId w:val="1"/>
        </w:numPr>
        <w:tabs>
          <w:tab w:val="left" w:pos="1134"/>
          <w:tab w:val="left" w:pos="1418"/>
        </w:tabs>
        <w:suppressAutoHyphens/>
        <w:spacing w:line="235" w:lineRule="auto"/>
        <w:ind w:left="0" w:right="-29" w:firstLine="567"/>
        <w:rPr>
          <w:sz w:val="26"/>
          <w:szCs w:val="26"/>
        </w:rPr>
      </w:pPr>
      <w:r w:rsidRPr="00CB3656">
        <w:rPr>
          <w:sz w:val="26"/>
          <w:szCs w:val="26"/>
        </w:rPr>
        <w:t>Заключить концессионн</w:t>
      </w:r>
      <w:r w:rsidR="001226E4" w:rsidRPr="00CB3656">
        <w:rPr>
          <w:sz w:val="26"/>
          <w:szCs w:val="26"/>
        </w:rPr>
        <w:t>ое соглашение</w:t>
      </w:r>
      <w:r w:rsidRPr="00CB3656">
        <w:rPr>
          <w:sz w:val="26"/>
          <w:szCs w:val="26"/>
        </w:rPr>
        <w:t xml:space="preserve"> в отношении </w:t>
      </w:r>
      <w:r w:rsidR="00822FFF" w:rsidRPr="00CB3656">
        <w:rPr>
          <w:sz w:val="26"/>
          <w:szCs w:val="26"/>
        </w:rPr>
        <w:t xml:space="preserve">объекта концессионного соглашения, указанного в условиях концессионного соглашения, утверждаемых </w:t>
      </w:r>
      <w:r w:rsidR="00822FFF" w:rsidRPr="003871F1">
        <w:rPr>
          <w:sz w:val="26"/>
          <w:szCs w:val="26"/>
        </w:rPr>
        <w:t>настоящим распоряжением</w:t>
      </w:r>
      <w:r w:rsidR="00EF3957" w:rsidRPr="003871F1">
        <w:rPr>
          <w:sz w:val="26"/>
          <w:szCs w:val="26"/>
        </w:rPr>
        <w:t xml:space="preserve"> </w:t>
      </w:r>
      <w:r w:rsidR="00F96E9B" w:rsidRPr="003871F1">
        <w:rPr>
          <w:sz w:val="26"/>
          <w:szCs w:val="26"/>
        </w:rPr>
        <w:t>(далее – концессионн</w:t>
      </w:r>
      <w:r w:rsidR="001226E4" w:rsidRPr="003871F1">
        <w:rPr>
          <w:sz w:val="26"/>
          <w:szCs w:val="26"/>
        </w:rPr>
        <w:t>ое</w:t>
      </w:r>
      <w:r w:rsidR="00F96E9B" w:rsidRPr="003871F1">
        <w:rPr>
          <w:sz w:val="26"/>
          <w:szCs w:val="26"/>
        </w:rPr>
        <w:t xml:space="preserve"> соглашени</w:t>
      </w:r>
      <w:r w:rsidR="001226E4" w:rsidRPr="003871F1">
        <w:rPr>
          <w:sz w:val="26"/>
          <w:szCs w:val="26"/>
        </w:rPr>
        <w:t>е</w:t>
      </w:r>
      <w:r w:rsidR="00F96E9B" w:rsidRPr="003871F1">
        <w:rPr>
          <w:sz w:val="26"/>
          <w:szCs w:val="26"/>
        </w:rPr>
        <w:t>)</w:t>
      </w:r>
      <w:r w:rsidRPr="003871F1">
        <w:rPr>
          <w:sz w:val="26"/>
          <w:szCs w:val="26"/>
        </w:rPr>
        <w:t>, путем проведения открытого конкурса на право заключения концессионн</w:t>
      </w:r>
      <w:r w:rsidR="001226E4" w:rsidRPr="003871F1">
        <w:rPr>
          <w:sz w:val="26"/>
          <w:szCs w:val="26"/>
        </w:rPr>
        <w:t>ого</w:t>
      </w:r>
      <w:r w:rsidRPr="003871F1">
        <w:rPr>
          <w:sz w:val="26"/>
          <w:szCs w:val="26"/>
        </w:rPr>
        <w:t xml:space="preserve"> соглашени</w:t>
      </w:r>
      <w:r w:rsidR="006D57E3" w:rsidRPr="003871F1">
        <w:rPr>
          <w:sz w:val="26"/>
          <w:szCs w:val="26"/>
        </w:rPr>
        <w:t>я (</w:t>
      </w:r>
      <w:r w:rsidR="00F96E9B" w:rsidRPr="003871F1">
        <w:rPr>
          <w:sz w:val="26"/>
          <w:szCs w:val="26"/>
        </w:rPr>
        <w:t>далее - Конкурс)</w:t>
      </w:r>
      <w:r w:rsidR="0023493C" w:rsidRPr="003871F1">
        <w:rPr>
          <w:sz w:val="26"/>
          <w:szCs w:val="26"/>
        </w:rPr>
        <w:t>.</w:t>
      </w:r>
    </w:p>
    <w:p w:rsidR="00C52DFF" w:rsidRPr="003871F1" w:rsidRDefault="00456B53" w:rsidP="00456B53">
      <w:pPr>
        <w:pStyle w:val="21"/>
        <w:numPr>
          <w:ilvl w:val="0"/>
          <w:numId w:val="1"/>
        </w:numPr>
        <w:tabs>
          <w:tab w:val="left" w:pos="1134"/>
          <w:tab w:val="left" w:pos="1418"/>
        </w:tabs>
        <w:suppressAutoHyphens/>
        <w:spacing w:line="235" w:lineRule="auto"/>
        <w:ind w:left="0" w:right="-29" w:firstLine="567"/>
        <w:rPr>
          <w:sz w:val="26"/>
          <w:szCs w:val="26"/>
        </w:rPr>
      </w:pPr>
      <w:r w:rsidRPr="003871F1">
        <w:rPr>
          <w:sz w:val="26"/>
          <w:szCs w:val="26"/>
        </w:rPr>
        <w:t xml:space="preserve">В срок </w:t>
      </w:r>
      <w:r w:rsidRPr="00A84D79">
        <w:rPr>
          <w:sz w:val="26"/>
          <w:szCs w:val="26"/>
        </w:rPr>
        <w:t xml:space="preserve">до </w:t>
      </w:r>
      <w:r w:rsidR="00BA662A">
        <w:rPr>
          <w:sz w:val="26"/>
          <w:szCs w:val="26"/>
        </w:rPr>
        <w:t>28</w:t>
      </w:r>
      <w:r w:rsidR="001F34DF" w:rsidRPr="00A84D79">
        <w:rPr>
          <w:sz w:val="26"/>
          <w:szCs w:val="26"/>
        </w:rPr>
        <w:t>.</w:t>
      </w:r>
      <w:r w:rsidR="00081203" w:rsidRPr="00A84D79">
        <w:rPr>
          <w:sz w:val="26"/>
          <w:szCs w:val="26"/>
        </w:rPr>
        <w:t>0</w:t>
      </w:r>
      <w:r w:rsidR="0074577B" w:rsidRPr="00A84D79">
        <w:rPr>
          <w:sz w:val="26"/>
          <w:szCs w:val="26"/>
        </w:rPr>
        <w:t>7</w:t>
      </w:r>
      <w:r w:rsidRPr="00A84D79">
        <w:rPr>
          <w:sz w:val="26"/>
          <w:szCs w:val="26"/>
        </w:rPr>
        <w:t>.201</w:t>
      </w:r>
      <w:r w:rsidR="00A84D79" w:rsidRPr="00A84D79">
        <w:rPr>
          <w:sz w:val="26"/>
          <w:szCs w:val="26"/>
        </w:rPr>
        <w:t>4</w:t>
      </w:r>
      <w:r w:rsidRPr="00A84D79">
        <w:rPr>
          <w:sz w:val="26"/>
          <w:szCs w:val="26"/>
        </w:rPr>
        <w:t xml:space="preserve"> провести</w:t>
      </w:r>
      <w:r w:rsidRPr="003871F1">
        <w:rPr>
          <w:sz w:val="26"/>
          <w:szCs w:val="26"/>
        </w:rPr>
        <w:t xml:space="preserve"> открытый </w:t>
      </w:r>
      <w:r w:rsidR="00926E72" w:rsidRPr="003871F1">
        <w:rPr>
          <w:sz w:val="26"/>
          <w:szCs w:val="26"/>
        </w:rPr>
        <w:t>К</w:t>
      </w:r>
      <w:r w:rsidRPr="003871F1">
        <w:rPr>
          <w:sz w:val="26"/>
          <w:szCs w:val="26"/>
        </w:rPr>
        <w:t>онкурс на право заключения концессионн</w:t>
      </w:r>
      <w:r w:rsidR="00D7342B" w:rsidRPr="003871F1">
        <w:rPr>
          <w:sz w:val="26"/>
          <w:szCs w:val="26"/>
        </w:rPr>
        <w:t>ого</w:t>
      </w:r>
      <w:r w:rsidRPr="003871F1">
        <w:rPr>
          <w:sz w:val="26"/>
          <w:szCs w:val="26"/>
        </w:rPr>
        <w:t xml:space="preserve"> соглашени</w:t>
      </w:r>
      <w:r w:rsidR="00D7342B" w:rsidRPr="003871F1">
        <w:rPr>
          <w:sz w:val="26"/>
          <w:szCs w:val="26"/>
        </w:rPr>
        <w:t>я</w:t>
      </w:r>
      <w:r w:rsidR="00C94CDC" w:rsidRPr="003871F1">
        <w:rPr>
          <w:sz w:val="26"/>
          <w:szCs w:val="26"/>
        </w:rPr>
        <w:t>.</w:t>
      </w:r>
    </w:p>
    <w:p w:rsidR="00E92F22" w:rsidRPr="003871F1" w:rsidRDefault="008524FB" w:rsidP="00470E39">
      <w:pPr>
        <w:pStyle w:val="21"/>
        <w:numPr>
          <w:ilvl w:val="0"/>
          <w:numId w:val="1"/>
        </w:numPr>
        <w:tabs>
          <w:tab w:val="left" w:pos="1134"/>
          <w:tab w:val="left" w:pos="1418"/>
        </w:tabs>
        <w:suppressAutoHyphens/>
        <w:spacing w:line="235" w:lineRule="auto"/>
        <w:ind w:left="0" w:right="-29" w:firstLine="567"/>
        <w:rPr>
          <w:sz w:val="26"/>
          <w:szCs w:val="26"/>
        </w:rPr>
      </w:pPr>
      <w:r w:rsidRPr="003871F1">
        <w:rPr>
          <w:sz w:val="26"/>
          <w:szCs w:val="26"/>
        </w:rPr>
        <w:t xml:space="preserve">В целях проведения </w:t>
      </w:r>
      <w:r w:rsidR="00456B53" w:rsidRPr="003871F1">
        <w:rPr>
          <w:sz w:val="26"/>
          <w:szCs w:val="26"/>
        </w:rPr>
        <w:t>К</w:t>
      </w:r>
      <w:r w:rsidRPr="003871F1">
        <w:rPr>
          <w:sz w:val="26"/>
          <w:szCs w:val="26"/>
        </w:rPr>
        <w:t xml:space="preserve">онкурса </w:t>
      </w:r>
      <w:r w:rsidR="00456B53" w:rsidRPr="003871F1">
        <w:rPr>
          <w:sz w:val="26"/>
          <w:szCs w:val="26"/>
        </w:rPr>
        <w:t>у</w:t>
      </w:r>
      <w:r w:rsidR="00E92F22" w:rsidRPr="003871F1">
        <w:rPr>
          <w:sz w:val="26"/>
          <w:szCs w:val="26"/>
        </w:rPr>
        <w:t>твердить:</w:t>
      </w:r>
    </w:p>
    <w:p w:rsidR="00DB3DEF" w:rsidRPr="003871F1" w:rsidRDefault="00E92F22" w:rsidP="00470E39">
      <w:pPr>
        <w:pStyle w:val="21"/>
        <w:numPr>
          <w:ilvl w:val="1"/>
          <w:numId w:val="1"/>
        </w:numPr>
        <w:tabs>
          <w:tab w:val="left" w:pos="1134"/>
          <w:tab w:val="left" w:pos="1418"/>
        </w:tabs>
        <w:suppressAutoHyphens/>
        <w:spacing w:line="235" w:lineRule="auto"/>
        <w:ind w:left="0" w:right="-29" w:firstLine="567"/>
        <w:rPr>
          <w:sz w:val="26"/>
          <w:szCs w:val="26"/>
        </w:rPr>
      </w:pPr>
      <w:r w:rsidRPr="003871F1">
        <w:rPr>
          <w:sz w:val="26"/>
          <w:szCs w:val="26"/>
        </w:rPr>
        <w:t>Условия концессионн</w:t>
      </w:r>
      <w:r w:rsidR="001226E4" w:rsidRPr="003871F1">
        <w:rPr>
          <w:sz w:val="26"/>
          <w:szCs w:val="26"/>
        </w:rPr>
        <w:t>ого</w:t>
      </w:r>
      <w:r w:rsidRPr="003871F1">
        <w:rPr>
          <w:sz w:val="26"/>
          <w:szCs w:val="26"/>
        </w:rPr>
        <w:t xml:space="preserve"> соглашени</w:t>
      </w:r>
      <w:r w:rsidR="001226E4" w:rsidRPr="003871F1">
        <w:rPr>
          <w:sz w:val="26"/>
          <w:szCs w:val="26"/>
        </w:rPr>
        <w:t>я</w:t>
      </w:r>
      <w:r w:rsidR="00D769F7" w:rsidRPr="003871F1">
        <w:rPr>
          <w:sz w:val="26"/>
          <w:szCs w:val="26"/>
        </w:rPr>
        <w:t xml:space="preserve"> </w:t>
      </w:r>
      <w:r w:rsidR="00DD2D5B" w:rsidRPr="003871F1">
        <w:rPr>
          <w:sz w:val="26"/>
          <w:szCs w:val="26"/>
        </w:rPr>
        <w:t>(прилага</w:t>
      </w:r>
      <w:r w:rsidR="006824B6" w:rsidRPr="003871F1">
        <w:rPr>
          <w:sz w:val="26"/>
          <w:szCs w:val="26"/>
        </w:rPr>
        <w:t>ю</w:t>
      </w:r>
      <w:r w:rsidR="00DD2D5B" w:rsidRPr="003871F1">
        <w:rPr>
          <w:sz w:val="26"/>
          <w:szCs w:val="26"/>
        </w:rPr>
        <w:t>тся)</w:t>
      </w:r>
      <w:r w:rsidR="009A0C21" w:rsidRPr="003871F1">
        <w:rPr>
          <w:sz w:val="26"/>
          <w:szCs w:val="26"/>
        </w:rPr>
        <w:t>;</w:t>
      </w:r>
    </w:p>
    <w:p w:rsidR="00E92F22" w:rsidRDefault="001E31B5" w:rsidP="00470E39">
      <w:pPr>
        <w:pStyle w:val="21"/>
        <w:numPr>
          <w:ilvl w:val="1"/>
          <w:numId w:val="1"/>
        </w:numPr>
        <w:tabs>
          <w:tab w:val="left" w:pos="1134"/>
          <w:tab w:val="left" w:pos="1418"/>
        </w:tabs>
        <w:suppressAutoHyphens/>
        <w:spacing w:line="235" w:lineRule="auto"/>
        <w:ind w:left="0" w:right="-29" w:firstLine="567"/>
        <w:rPr>
          <w:sz w:val="26"/>
          <w:szCs w:val="26"/>
        </w:rPr>
      </w:pPr>
      <w:r w:rsidRPr="003871F1">
        <w:rPr>
          <w:sz w:val="26"/>
          <w:szCs w:val="26"/>
        </w:rPr>
        <w:t xml:space="preserve">Критерии </w:t>
      </w:r>
      <w:r w:rsidR="00AE2778" w:rsidRPr="003871F1">
        <w:rPr>
          <w:sz w:val="26"/>
          <w:szCs w:val="26"/>
        </w:rPr>
        <w:t>К</w:t>
      </w:r>
      <w:r w:rsidRPr="003871F1">
        <w:rPr>
          <w:sz w:val="26"/>
          <w:szCs w:val="26"/>
        </w:rPr>
        <w:t xml:space="preserve">онкурса и параметры критериев </w:t>
      </w:r>
      <w:r w:rsidR="003218E1" w:rsidRPr="003871F1">
        <w:rPr>
          <w:sz w:val="26"/>
          <w:szCs w:val="26"/>
        </w:rPr>
        <w:t>К</w:t>
      </w:r>
      <w:r w:rsidRPr="003871F1">
        <w:rPr>
          <w:sz w:val="26"/>
          <w:szCs w:val="26"/>
        </w:rPr>
        <w:t xml:space="preserve">онкурса </w:t>
      </w:r>
      <w:r w:rsidR="00DD2D5B" w:rsidRPr="003871F1">
        <w:rPr>
          <w:sz w:val="26"/>
          <w:szCs w:val="26"/>
        </w:rPr>
        <w:t>(прилагаются)</w:t>
      </w:r>
      <w:r w:rsidR="00926E72" w:rsidRPr="003871F1">
        <w:rPr>
          <w:sz w:val="26"/>
          <w:szCs w:val="26"/>
        </w:rPr>
        <w:t>;</w:t>
      </w:r>
    </w:p>
    <w:p w:rsidR="00630B23" w:rsidRDefault="00630B23" w:rsidP="00630B23">
      <w:pPr>
        <w:pStyle w:val="21"/>
        <w:numPr>
          <w:ilvl w:val="1"/>
          <w:numId w:val="1"/>
        </w:numPr>
        <w:tabs>
          <w:tab w:val="left" w:pos="1134"/>
          <w:tab w:val="left" w:pos="1418"/>
        </w:tabs>
        <w:suppressAutoHyphens/>
        <w:spacing w:line="235" w:lineRule="auto"/>
        <w:ind w:left="0" w:right="-29" w:firstLine="567"/>
        <w:rPr>
          <w:sz w:val="26"/>
          <w:szCs w:val="26"/>
        </w:rPr>
      </w:pPr>
      <w:r>
        <w:rPr>
          <w:sz w:val="26"/>
          <w:szCs w:val="26"/>
        </w:rPr>
        <w:t>К</w:t>
      </w:r>
      <w:r w:rsidRPr="00470E39">
        <w:rPr>
          <w:sz w:val="26"/>
          <w:szCs w:val="26"/>
        </w:rPr>
        <w:t>онкурсную документацию с учетом условий концессионного соглашения, критериев Конкурса и параметров критериев К</w:t>
      </w:r>
      <w:r>
        <w:rPr>
          <w:sz w:val="26"/>
          <w:szCs w:val="26"/>
        </w:rPr>
        <w:t>онкурса</w:t>
      </w:r>
      <w:r w:rsidR="00674426">
        <w:rPr>
          <w:sz w:val="26"/>
          <w:szCs w:val="26"/>
        </w:rPr>
        <w:t xml:space="preserve"> (прилагается)</w:t>
      </w:r>
      <w:r>
        <w:rPr>
          <w:sz w:val="26"/>
          <w:szCs w:val="26"/>
        </w:rPr>
        <w:t>;</w:t>
      </w:r>
    </w:p>
    <w:p w:rsidR="00926E72" w:rsidRPr="003871F1" w:rsidRDefault="00926E72" w:rsidP="00470E39">
      <w:pPr>
        <w:pStyle w:val="21"/>
        <w:numPr>
          <w:ilvl w:val="1"/>
          <w:numId w:val="1"/>
        </w:numPr>
        <w:tabs>
          <w:tab w:val="left" w:pos="1134"/>
          <w:tab w:val="left" w:pos="1418"/>
        </w:tabs>
        <w:suppressAutoHyphens/>
        <w:spacing w:line="235" w:lineRule="auto"/>
        <w:ind w:left="0" w:right="-29" w:firstLine="567"/>
        <w:rPr>
          <w:sz w:val="26"/>
          <w:szCs w:val="26"/>
        </w:rPr>
      </w:pPr>
      <w:r w:rsidRPr="003871F1">
        <w:rPr>
          <w:sz w:val="26"/>
          <w:szCs w:val="26"/>
        </w:rPr>
        <w:t xml:space="preserve">Создать и утвердить представительный состав конкурсной </w:t>
      </w:r>
      <w:r w:rsidR="009E2765" w:rsidRPr="003871F1">
        <w:rPr>
          <w:sz w:val="26"/>
          <w:szCs w:val="26"/>
        </w:rPr>
        <w:t>К</w:t>
      </w:r>
      <w:r w:rsidRPr="003871F1">
        <w:rPr>
          <w:sz w:val="26"/>
          <w:szCs w:val="26"/>
        </w:rPr>
        <w:t>омиссии по проведению Конкурса (далее – конкурсная комиссия</w:t>
      </w:r>
      <w:r w:rsidR="00A95F27" w:rsidRPr="003871F1">
        <w:rPr>
          <w:sz w:val="26"/>
          <w:szCs w:val="26"/>
        </w:rPr>
        <w:t>)</w:t>
      </w:r>
      <w:r w:rsidRPr="003871F1">
        <w:rPr>
          <w:sz w:val="26"/>
          <w:szCs w:val="26"/>
        </w:rPr>
        <w:t xml:space="preserve"> (прилагается).</w:t>
      </w:r>
    </w:p>
    <w:p w:rsidR="00532517" w:rsidRPr="00470E39" w:rsidRDefault="00532517" w:rsidP="00470E39">
      <w:pPr>
        <w:pStyle w:val="ConsPlusNonformat"/>
        <w:widowControl/>
        <w:numPr>
          <w:ilvl w:val="0"/>
          <w:numId w:val="1"/>
        </w:numPr>
        <w:tabs>
          <w:tab w:val="left" w:pos="1134"/>
          <w:tab w:val="left" w:pos="1418"/>
        </w:tabs>
        <w:suppressAutoHyphens/>
        <w:spacing w:line="235" w:lineRule="auto"/>
        <w:ind w:left="0" w:right="-29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70E39">
        <w:rPr>
          <w:rFonts w:ascii="Times New Roman" w:hAnsi="Times New Roman" w:cs="Times New Roman"/>
          <w:sz w:val="26"/>
          <w:szCs w:val="26"/>
        </w:rPr>
        <w:t xml:space="preserve">Управлению имущества Администрации города Норильска </w:t>
      </w:r>
      <w:r w:rsidR="00BA662A">
        <w:rPr>
          <w:rFonts w:ascii="Times New Roman" w:hAnsi="Times New Roman" w:cs="Times New Roman"/>
          <w:sz w:val="26"/>
          <w:szCs w:val="26"/>
        </w:rPr>
        <w:br/>
      </w:r>
      <w:r w:rsidRPr="00470E39">
        <w:rPr>
          <w:rFonts w:ascii="Times New Roman" w:hAnsi="Times New Roman" w:cs="Times New Roman"/>
          <w:sz w:val="26"/>
          <w:szCs w:val="26"/>
        </w:rPr>
        <w:t>(</w:t>
      </w:r>
      <w:r w:rsidR="00BA662A">
        <w:rPr>
          <w:rFonts w:ascii="Times New Roman" w:hAnsi="Times New Roman" w:cs="Times New Roman"/>
          <w:sz w:val="26"/>
          <w:szCs w:val="26"/>
        </w:rPr>
        <w:t>Д.О. Лобановский</w:t>
      </w:r>
      <w:r w:rsidRPr="00470E39">
        <w:rPr>
          <w:rFonts w:ascii="Times New Roman" w:hAnsi="Times New Roman" w:cs="Times New Roman"/>
          <w:sz w:val="26"/>
          <w:szCs w:val="26"/>
        </w:rPr>
        <w:t>):</w:t>
      </w:r>
    </w:p>
    <w:p w:rsidR="0078230C" w:rsidRPr="00470E39" w:rsidRDefault="00674426" w:rsidP="00470E39">
      <w:pPr>
        <w:pStyle w:val="21"/>
        <w:numPr>
          <w:ilvl w:val="1"/>
          <w:numId w:val="1"/>
        </w:numPr>
        <w:tabs>
          <w:tab w:val="left" w:pos="1134"/>
          <w:tab w:val="left" w:pos="1418"/>
        </w:tabs>
        <w:suppressAutoHyphens/>
        <w:spacing w:line="235" w:lineRule="auto"/>
        <w:ind w:left="0" w:right="-29" w:firstLine="567"/>
        <w:rPr>
          <w:sz w:val="26"/>
          <w:szCs w:val="26"/>
        </w:rPr>
      </w:pPr>
      <w:r>
        <w:rPr>
          <w:sz w:val="26"/>
          <w:szCs w:val="26"/>
        </w:rPr>
        <w:t>в</w:t>
      </w:r>
      <w:r w:rsidR="0078230C" w:rsidRPr="00470E39">
        <w:rPr>
          <w:sz w:val="26"/>
          <w:szCs w:val="26"/>
        </w:rPr>
        <w:t xml:space="preserve"> срок до </w:t>
      </w:r>
      <w:r>
        <w:rPr>
          <w:sz w:val="26"/>
          <w:szCs w:val="26"/>
        </w:rPr>
        <w:t>27</w:t>
      </w:r>
      <w:r w:rsidR="0078230C" w:rsidRPr="00470E39">
        <w:rPr>
          <w:sz w:val="26"/>
          <w:szCs w:val="26"/>
        </w:rPr>
        <w:t xml:space="preserve">.02.2014 </w:t>
      </w:r>
      <w:r>
        <w:rPr>
          <w:sz w:val="26"/>
          <w:szCs w:val="26"/>
        </w:rPr>
        <w:t>обеспечить размещение на официальном сайте Российской Федерации в сети «Интернет</w:t>
      </w:r>
      <w:r w:rsidRPr="00A84D79">
        <w:rPr>
          <w:sz w:val="26"/>
          <w:szCs w:val="26"/>
        </w:rPr>
        <w:t xml:space="preserve">» (адрес сайта: </w:t>
      </w:r>
      <w:hyperlink r:id="rId9" w:history="1">
        <w:r w:rsidRPr="00A84D79">
          <w:rPr>
            <w:sz w:val="26"/>
            <w:szCs w:val="26"/>
          </w:rPr>
          <w:t>http://www.torgi.gov.ru</w:t>
        </w:r>
      </w:hyperlink>
      <w:r w:rsidRPr="00A84D79">
        <w:rPr>
          <w:sz w:val="26"/>
          <w:szCs w:val="26"/>
        </w:rPr>
        <w:t xml:space="preserve">) </w:t>
      </w:r>
      <w:r>
        <w:rPr>
          <w:sz w:val="26"/>
          <w:szCs w:val="26"/>
        </w:rPr>
        <w:t xml:space="preserve">информационного сообщения о проведении Конкурса и </w:t>
      </w:r>
      <w:r w:rsidR="0078230C">
        <w:rPr>
          <w:sz w:val="26"/>
          <w:szCs w:val="26"/>
        </w:rPr>
        <w:t>конкурсн</w:t>
      </w:r>
      <w:r>
        <w:rPr>
          <w:sz w:val="26"/>
          <w:szCs w:val="26"/>
        </w:rPr>
        <w:t>ой</w:t>
      </w:r>
      <w:r w:rsidR="0078230C">
        <w:rPr>
          <w:sz w:val="26"/>
          <w:szCs w:val="26"/>
        </w:rPr>
        <w:t xml:space="preserve"> документаци</w:t>
      </w:r>
      <w:r>
        <w:rPr>
          <w:sz w:val="26"/>
          <w:szCs w:val="26"/>
        </w:rPr>
        <w:t>и, указанной в п. 3.3 настоящего распоряжения;</w:t>
      </w:r>
    </w:p>
    <w:p w:rsidR="00042CA9" w:rsidRDefault="00674426" w:rsidP="00042CA9">
      <w:pPr>
        <w:pStyle w:val="21"/>
        <w:numPr>
          <w:ilvl w:val="1"/>
          <w:numId w:val="1"/>
        </w:numPr>
        <w:tabs>
          <w:tab w:val="left" w:pos="1134"/>
          <w:tab w:val="left" w:pos="1418"/>
        </w:tabs>
        <w:suppressAutoHyphens/>
        <w:spacing w:line="235" w:lineRule="auto"/>
        <w:ind w:left="0" w:right="-29" w:firstLine="567"/>
        <w:rPr>
          <w:sz w:val="26"/>
          <w:szCs w:val="26"/>
        </w:rPr>
      </w:pPr>
      <w:r>
        <w:rPr>
          <w:sz w:val="26"/>
          <w:szCs w:val="26"/>
        </w:rPr>
        <w:t>п</w:t>
      </w:r>
      <w:r w:rsidR="000853D6" w:rsidRPr="003871F1">
        <w:rPr>
          <w:sz w:val="26"/>
          <w:szCs w:val="26"/>
        </w:rPr>
        <w:t>о результатам проведенного Конкурса з</w:t>
      </w:r>
      <w:r w:rsidR="001226E4" w:rsidRPr="003871F1">
        <w:rPr>
          <w:sz w:val="26"/>
          <w:szCs w:val="26"/>
        </w:rPr>
        <w:t>аключить концессионное соглашение</w:t>
      </w:r>
      <w:r w:rsidR="005D5803" w:rsidRPr="003871F1">
        <w:rPr>
          <w:sz w:val="26"/>
          <w:szCs w:val="26"/>
        </w:rPr>
        <w:t>,</w:t>
      </w:r>
      <w:r w:rsidR="00D77E65" w:rsidRPr="003871F1">
        <w:rPr>
          <w:sz w:val="26"/>
          <w:szCs w:val="26"/>
        </w:rPr>
        <w:t xml:space="preserve"> договор аренды земельного участка</w:t>
      </w:r>
      <w:r w:rsidR="005D5803" w:rsidRPr="003871F1">
        <w:rPr>
          <w:sz w:val="26"/>
          <w:szCs w:val="26"/>
        </w:rPr>
        <w:t xml:space="preserve"> </w:t>
      </w:r>
      <w:r w:rsidR="00D77E65" w:rsidRPr="003871F1">
        <w:rPr>
          <w:sz w:val="26"/>
          <w:szCs w:val="26"/>
        </w:rPr>
        <w:t xml:space="preserve">на период действия </w:t>
      </w:r>
      <w:r w:rsidR="000853D6" w:rsidRPr="003871F1">
        <w:rPr>
          <w:sz w:val="26"/>
          <w:szCs w:val="26"/>
        </w:rPr>
        <w:t>заключаем</w:t>
      </w:r>
      <w:r w:rsidR="001226E4" w:rsidRPr="003871F1">
        <w:rPr>
          <w:sz w:val="26"/>
          <w:szCs w:val="26"/>
        </w:rPr>
        <w:t>ого</w:t>
      </w:r>
      <w:r w:rsidR="00B16E08" w:rsidRPr="003871F1">
        <w:rPr>
          <w:sz w:val="26"/>
          <w:szCs w:val="26"/>
        </w:rPr>
        <w:t xml:space="preserve"> </w:t>
      </w:r>
      <w:r w:rsidR="00D77E65" w:rsidRPr="003871F1">
        <w:rPr>
          <w:sz w:val="26"/>
          <w:szCs w:val="26"/>
        </w:rPr>
        <w:t>концессионн</w:t>
      </w:r>
      <w:r w:rsidR="001226E4" w:rsidRPr="003871F1">
        <w:rPr>
          <w:sz w:val="26"/>
          <w:szCs w:val="26"/>
        </w:rPr>
        <w:t>ого соглашения</w:t>
      </w:r>
      <w:r w:rsidR="00D30F18" w:rsidRPr="003871F1">
        <w:rPr>
          <w:sz w:val="26"/>
          <w:szCs w:val="26"/>
        </w:rPr>
        <w:t xml:space="preserve"> в сроки и в порядке, установленны</w:t>
      </w:r>
      <w:r>
        <w:rPr>
          <w:sz w:val="26"/>
          <w:szCs w:val="26"/>
        </w:rPr>
        <w:t>е действующим законодательством.</w:t>
      </w:r>
    </w:p>
    <w:p w:rsidR="00674426" w:rsidRDefault="00674426" w:rsidP="00674426">
      <w:pPr>
        <w:pStyle w:val="21"/>
        <w:tabs>
          <w:tab w:val="left" w:pos="1134"/>
          <w:tab w:val="left" w:pos="1418"/>
        </w:tabs>
        <w:suppressAutoHyphens/>
        <w:spacing w:line="235" w:lineRule="auto"/>
        <w:ind w:left="567" w:right="-29" w:firstLine="0"/>
        <w:rPr>
          <w:sz w:val="26"/>
          <w:szCs w:val="26"/>
        </w:rPr>
      </w:pPr>
    </w:p>
    <w:p w:rsidR="00FC7C77" w:rsidRPr="00674426" w:rsidRDefault="00CD7437" w:rsidP="00674426">
      <w:pPr>
        <w:pStyle w:val="21"/>
        <w:numPr>
          <w:ilvl w:val="0"/>
          <w:numId w:val="1"/>
        </w:numPr>
        <w:tabs>
          <w:tab w:val="left" w:pos="0"/>
          <w:tab w:val="left" w:pos="1134"/>
        </w:tabs>
        <w:suppressAutoHyphens/>
        <w:spacing w:line="235" w:lineRule="auto"/>
        <w:ind w:left="0" w:right="-29" w:firstLine="567"/>
        <w:rPr>
          <w:sz w:val="26"/>
          <w:szCs w:val="26"/>
        </w:rPr>
      </w:pPr>
      <w:r w:rsidRPr="00674426">
        <w:rPr>
          <w:sz w:val="26"/>
          <w:szCs w:val="26"/>
        </w:rPr>
        <w:lastRenderedPageBreak/>
        <w:t>Ко</w:t>
      </w:r>
      <w:r w:rsidR="00674426" w:rsidRPr="00674426">
        <w:rPr>
          <w:sz w:val="26"/>
          <w:szCs w:val="26"/>
        </w:rPr>
        <w:t xml:space="preserve">нкурсной Комиссии (А.П. </w:t>
      </w:r>
      <w:proofErr w:type="spellStart"/>
      <w:r w:rsidR="00674426" w:rsidRPr="00674426">
        <w:rPr>
          <w:sz w:val="26"/>
          <w:szCs w:val="26"/>
        </w:rPr>
        <w:t>Митленко</w:t>
      </w:r>
      <w:proofErr w:type="spellEnd"/>
      <w:r w:rsidR="00674426" w:rsidRPr="00674426">
        <w:rPr>
          <w:sz w:val="26"/>
          <w:szCs w:val="26"/>
        </w:rPr>
        <w:t>)</w:t>
      </w:r>
      <w:r w:rsidR="00674426">
        <w:rPr>
          <w:sz w:val="26"/>
          <w:szCs w:val="26"/>
        </w:rPr>
        <w:t xml:space="preserve"> в</w:t>
      </w:r>
      <w:r w:rsidR="00FC7C77" w:rsidRPr="00674426">
        <w:rPr>
          <w:sz w:val="26"/>
          <w:szCs w:val="26"/>
        </w:rPr>
        <w:t xml:space="preserve"> срок до 24.02.2014 направить в Управление </w:t>
      </w:r>
      <w:r w:rsidR="00EA1529">
        <w:rPr>
          <w:sz w:val="26"/>
          <w:szCs w:val="26"/>
        </w:rPr>
        <w:t>информатизации и связи</w:t>
      </w:r>
      <w:r w:rsidR="00EA1529" w:rsidRPr="00674426">
        <w:rPr>
          <w:sz w:val="26"/>
          <w:szCs w:val="26"/>
        </w:rPr>
        <w:t xml:space="preserve"> </w:t>
      </w:r>
      <w:r w:rsidR="00FC7C77" w:rsidRPr="00674426">
        <w:rPr>
          <w:sz w:val="26"/>
          <w:szCs w:val="26"/>
        </w:rPr>
        <w:t>Администрации города Норильска информационное сообщение о проведении Конкурса</w:t>
      </w:r>
      <w:r w:rsidR="00674426">
        <w:rPr>
          <w:sz w:val="26"/>
          <w:szCs w:val="26"/>
        </w:rPr>
        <w:t xml:space="preserve"> и конкурсную документацию, указанную в пункте 3.3 настоящего распоряжения, для размещения на сайте муниципального образования город Норильск.</w:t>
      </w:r>
    </w:p>
    <w:p w:rsidR="00142090" w:rsidRPr="00A84D79" w:rsidRDefault="00940FBD" w:rsidP="00674426">
      <w:pPr>
        <w:pStyle w:val="21"/>
        <w:numPr>
          <w:ilvl w:val="0"/>
          <w:numId w:val="1"/>
        </w:numPr>
        <w:tabs>
          <w:tab w:val="left" w:pos="1134"/>
          <w:tab w:val="left" w:pos="1418"/>
        </w:tabs>
        <w:suppressAutoHyphens/>
        <w:spacing w:line="235" w:lineRule="auto"/>
        <w:ind w:left="0" w:right="-29" w:firstLine="567"/>
        <w:rPr>
          <w:sz w:val="26"/>
          <w:szCs w:val="26"/>
        </w:rPr>
      </w:pPr>
      <w:r>
        <w:rPr>
          <w:sz w:val="26"/>
          <w:szCs w:val="26"/>
        </w:rPr>
        <w:t>Опубликовать н</w:t>
      </w:r>
      <w:r w:rsidR="00674426" w:rsidRPr="00A84D79">
        <w:rPr>
          <w:sz w:val="26"/>
          <w:szCs w:val="26"/>
        </w:rPr>
        <w:t>астояще</w:t>
      </w:r>
      <w:r w:rsidR="00084E5A">
        <w:rPr>
          <w:sz w:val="26"/>
          <w:szCs w:val="26"/>
        </w:rPr>
        <w:t>е</w:t>
      </w:r>
      <w:r w:rsidR="00674426" w:rsidRPr="00A84D79">
        <w:rPr>
          <w:sz w:val="26"/>
          <w:szCs w:val="26"/>
        </w:rPr>
        <w:t xml:space="preserve"> распоряжени</w:t>
      </w:r>
      <w:r w:rsidR="00084E5A">
        <w:rPr>
          <w:sz w:val="26"/>
          <w:szCs w:val="26"/>
        </w:rPr>
        <w:t>е</w:t>
      </w:r>
      <w:r w:rsidR="00674426" w:rsidRPr="00A84D79">
        <w:rPr>
          <w:sz w:val="26"/>
          <w:szCs w:val="26"/>
        </w:rPr>
        <w:t xml:space="preserve"> </w:t>
      </w:r>
      <w:r w:rsidR="00084E5A">
        <w:rPr>
          <w:sz w:val="26"/>
          <w:szCs w:val="26"/>
        </w:rPr>
        <w:t>в газете</w:t>
      </w:r>
      <w:r w:rsidRPr="00940FBD">
        <w:rPr>
          <w:sz w:val="26"/>
          <w:szCs w:val="26"/>
        </w:rPr>
        <w:t xml:space="preserve"> </w:t>
      </w:r>
      <w:r>
        <w:rPr>
          <w:sz w:val="26"/>
          <w:szCs w:val="26"/>
        </w:rPr>
        <w:t>«</w:t>
      </w:r>
      <w:proofErr w:type="gramStart"/>
      <w:r>
        <w:rPr>
          <w:sz w:val="26"/>
          <w:szCs w:val="26"/>
        </w:rPr>
        <w:t>Заполярная</w:t>
      </w:r>
      <w:proofErr w:type="gramEnd"/>
      <w:r>
        <w:rPr>
          <w:sz w:val="26"/>
          <w:szCs w:val="26"/>
        </w:rPr>
        <w:t xml:space="preserve"> правда» и разместить его </w:t>
      </w:r>
      <w:r w:rsidR="00640E38" w:rsidRPr="00A84D79">
        <w:rPr>
          <w:sz w:val="26"/>
          <w:szCs w:val="26"/>
        </w:rPr>
        <w:t>на официальном сайте муниципального образования город Норильск</w:t>
      </w:r>
      <w:r w:rsidR="00084E5A">
        <w:rPr>
          <w:sz w:val="26"/>
          <w:szCs w:val="26"/>
        </w:rPr>
        <w:t>.</w:t>
      </w:r>
    </w:p>
    <w:p w:rsidR="00750D48" w:rsidRPr="00FB72FE" w:rsidRDefault="00750D48" w:rsidP="00750D48">
      <w:pPr>
        <w:pStyle w:val="21"/>
        <w:numPr>
          <w:ilvl w:val="0"/>
          <w:numId w:val="1"/>
        </w:numPr>
        <w:tabs>
          <w:tab w:val="left" w:pos="1134"/>
          <w:tab w:val="left" w:pos="1418"/>
        </w:tabs>
        <w:suppressAutoHyphens/>
        <w:spacing w:line="235" w:lineRule="auto"/>
        <w:ind w:left="0" w:right="-29" w:firstLine="567"/>
        <w:rPr>
          <w:sz w:val="26"/>
          <w:szCs w:val="26"/>
        </w:rPr>
      </w:pPr>
      <w:r w:rsidRPr="00FB72FE">
        <w:rPr>
          <w:sz w:val="26"/>
          <w:szCs w:val="26"/>
        </w:rPr>
        <w:t xml:space="preserve">Контроль исполнения </w:t>
      </w:r>
      <w:r w:rsidRPr="00D63F26">
        <w:rPr>
          <w:sz w:val="26"/>
          <w:szCs w:val="26"/>
        </w:rPr>
        <w:t xml:space="preserve">пункта </w:t>
      </w:r>
      <w:r>
        <w:rPr>
          <w:sz w:val="26"/>
          <w:szCs w:val="26"/>
        </w:rPr>
        <w:t>4</w:t>
      </w:r>
      <w:r w:rsidRPr="00D63F26">
        <w:rPr>
          <w:sz w:val="26"/>
          <w:szCs w:val="26"/>
        </w:rPr>
        <w:t xml:space="preserve"> настоящего распоряжения возложить на заместителя </w:t>
      </w:r>
      <w:r>
        <w:rPr>
          <w:sz w:val="26"/>
          <w:szCs w:val="26"/>
        </w:rPr>
        <w:t>Руководителя</w:t>
      </w:r>
      <w:r w:rsidRPr="00D63F26">
        <w:rPr>
          <w:sz w:val="26"/>
          <w:szCs w:val="26"/>
        </w:rPr>
        <w:t xml:space="preserve"> Администрации города Норильска по собственности и </w:t>
      </w:r>
      <w:r>
        <w:rPr>
          <w:sz w:val="26"/>
          <w:szCs w:val="26"/>
        </w:rPr>
        <w:t>развитию предпринимательства</w:t>
      </w:r>
      <w:r w:rsidRPr="00D63F26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А.П. </w:t>
      </w:r>
      <w:proofErr w:type="spellStart"/>
      <w:r>
        <w:rPr>
          <w:sz w:val="26"/>
          <w:szCs w:val="26"/>
        </w:rPr>
        <w:t>Митленко</w:t>
      </w:r>
      <w:proofErr w:type="spellEnd"/>
      <w:r w:rsidRPr="00D63F26">
        <w:rPr>
          <w:sz w:val="26"/>
          <w:szCs w:val="26"/>
        </w:rPr>
        <w:t xml:space="preserve">, пункта </w:t>
      </w:r>
      <w:r w:rsidR="00EA1529">
        <w:rPr>
          <w:sz w:val="26"/>
          <w:szCs w:val="26"/>
        </w:rPr>
        <w:t>6</w:t>
      </w:r>
      <w:r w:rsidRPr="00D63F26">
        <w:rPr>
          <w:sz w:val="26"/>
          <w:szCs w:val="26"/>
        </w:rPr>
        <w:t xml:space="preserve"> - на </w:t>
      </w:r>
      <w:r w:rsidR="00DE5883" w:rsidRPr="00D63F26">
        <w:rPr>
          <w:sz w:val="26"/>
          <w:szCs w:val="26"/>
        </w:rPr>
        <w:t xml:space="preserve">заместителя </w:t>
      </w:r>
      <w:r w:rsidR="00DE5883">
        <w:rPr>
          <w:sz w:val="26"/>
          <w:szCs w:val="26"/>
        </w:rPr>
        <w:t>Руководителя</w:t>
      </w:r>
      <w:r w:rsidR="00DE5883" w:rsidRPr="00D63F26">
        <w:rPr>
          <w:sz w:val="26"/>
          <w:szCs w:val="26"/>
        </w:rPr>
        <w:t xml:space="preserve"> Администрации города Норильска по</w:t>
      </w:r>
      <w:r w:rsidR="00DE5883">
        <w:rPr>
          <w:sz w:val="26"/>
          <w:szCs w:val="26"/>
        </w:rPr>
        <w:t xml:space="preserve"> общим вопросам</w:t>
      </w:r>
      <w:r w:rsidRPr="00FB72FE">
        <w:rPr>
          <w:sz w:val="26"/>
          <w:szCs w:val="26"/>
        </w:rPr>
        <w:t xml:space="preserve"> </w:t>
      </w:r>
      <w:r>
        <w:rPr>
          <w:sz w:val="26"/>
          <w:szCs w:val="26"/>
        </w:rPr>
        <w:t>Н</w:t>
      </w:r>
      <w:r w:rsidRPr="00FB72FE">
        <w:rPr>
          <w:sz w:val="26"/>
          <w:szCs w:val="26"/>
        </w:rPr>
        <w:t>.</w:t>
      </w:r>
      <w:r>
        <w:rPr>
          <w:sz w:val="26"/>
          <w:szCs w:val="26"/>
        </w:rPr>
        <w:t>А</w:t>
      </w:r>
      <w:r w:rsidRPr="00FB72FE">
        <w:rPr>
          <w:sz w:val="26"/>
          <w:szCs w:val="26"/>
        </w:rPr>
        <w:t>.</w:t>
      </w:r>
      <w:r w:rsidR="00034CBC">
        <w:rPr>
          <w:sz w:val="26"/>
          <w:szCs w:val="26"/>
        </w:rPr>
        <w:t xml:space="preserve"> </w:t>
      </w:r>
      <w:r w:rsidR="00084E5A">
        <w:rPr>
          <w:sz w:val="26"/>
          <w:szCs w:val="26"/>
        </w:rPr>
        <w:t>Тимофеева, пункта 5 – оставляю за собой.</w:t>
      </w:r>
    </w:p>
    <w:p w:rsidR="005D0A78" w:rsidRPr="00A84D79" w:rsidRDefault="005D0A78" w:rsidP="008B04BF">
      <w:pPr>
        <w:tabs>
          <w:tab w:val="left" w:pos="9720"/>
        </w:tabs>
        <w:spacing w:after="0" w:line="235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FF6F2E" w:rsidRPr="00A84D79" w:rsidRDefault="00FF6F2E" w:rsidP="008B04BF">
      <w:pPr>
        <w:tabs>
          <w:tab w:val="left" w:pos="9720"/>
        </w:tabs>
        <w:spacing w:after="0" w:line="235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042CA9" w:rsidRPr="00A84D79" w:rsidRDefault="00042CA9" w:rsidP="008B04BF">
      <w:pPr>
        <w:tabs>
          <w:tab w:val="left" w:pos="9720"/>
        </w:tabs>
        <w:spacing w:after="0" w:line="235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C430CC" w:rsidRPr="00FB72FE" w:rsidRDefault="00B233D7" w:rsidP="001226E4">
      <w:pPr>
        <w:tabs>
          <w:tab w:val="right" w:pos="9581"/>
        </w:tabs>
        <w:spacing w:after="0" w:line="235" w:lineRule="auto"/>
        <w:jc w:val="both"/>
        <w:rPr>
          <w:rFonts w:ascii="Times New Roman" w:hAnsi="Times New Roman"/>
          <w:sz w:val="26"/>
          <w:szCs w:val="26"/>
        </w:rPr>
      </w:pPr>
      <w:r w:rsidRPr="00A84D79">
        <w:rPr>
          <w:rFonts w:ascii="Times New Roman" w:hAnsi="Times New Roman"/>
          <w:sz w:val="26"/>
          <w:szCs w:val="26"/>
        </w:rPr>
        <w:t>Руководител</w:t>
      </w:r>
      <w:r w:rsidR="00DE5883">
        <w:rPr>
          <w:rFonts w:ascii="Times New Roman" w:hAnsi="Times New Roman"/>
          <w:sz w:val="26"/>
          <w:szCs w:val="26"/>
        </w:rPr>
        <w:t>ь</w:t>
      </w:r>
      <w:r w:rsidRPr="00A84D79">
        <w:rPr>
          <w:rFonts w:ascii="Times New Roman" w:hAnsi="Times New Roman"/>
          <w:sz w:val="26"/>
          <w:szCs w:val="26"/>
        </w:rPr>
        <w:t xml:space="preserve"> </w:t>
      </w:r>
      <w:r w:rsidR="005D0A78" w:rsidRPr="00A84D79">
        <w:rPr>
          <w:rFonts w:ascii="Times New Roman" w:hAnsi="Times New Roman"/>
          <w:sz w:val="26"/>
          <w:szCs w:val="26"/>
        </w:rPr>
        <w:t>Администрации города</w:t>
      </w:r>
      <w:r w:rsidR="00D769F7" w:rsidRPr="00A84D79">
        <w:rPr>
          <w:rFonts w:ascii="Times New Roman" w:hAnsi="Times New Roman"/>
          <w:sz w:val="26"/>
          <w:szCs w:val="26"/>
        </w:rPr>
        <w:t xml:space="preserve"> </w:t>
      </w:r>
      <w:r w:rsidR="005D0A78" w:rsidRPr="00A84D79">
        <w:rPr>
          <w:rFonts w:ascii="Times New Roman" w:hAnsi="Times New Roman"/>
          <w:sz w:val="26"/>
          <w:szCs w:val="26"/>
        </w:rPr>
        <w:t>Норильска</w:t>
      </w:r>
      <w:r w:rsidR="00E90005" w:rsidRPr="00FB72FE">
        <w:rPr>
          <w:rFonts w:ascii="Times New Roman" w:hAnsi="Times New Roman"/>
          <w:sz w:val="26"/>
          <w:szCs w:val="26"/>
        </w:rPr>
        <w:tab/>
      </w:r>
      <w:r w:rsidR="00DE5883">
        <w:rPr>
          <w:rFonts w:ascii="Times New Roman" w:hAnsi="Times New Roman"/>
          <w:sz w:val="26"/>
          <w:szCs w:val="26"/>
        </w:rPr>
        <w:t>Е.Ю. Поздняков</w:t>
      </w:r>
    </w:p>
    <w:p w:rsidR="008B04BF" w:rsidRPr="00681F62" w:rsidRDefault="008B04BF" w:rsidP="008B04BF">
      <w:pPr>
        <w:spacing w:after="0" w:line="235" w:lineRule="auto"/>
        <w:jc w:val="both"/>
        <w:rPr>
          <w:rFonts w:ascii="Times New Roman" w:hAnsi="Times New Roman"/>
          <w:sz w:val="26"/>
          <w:szCs w:val="26"/>
        </w:rPr>
      </w:pPr>
    </w:p>
    <w:p w:rsidR="009A7752" w:rsidRPr="00681F62" w:rsidRDefault="009A7752" w:rsidP="008B04BF">
      <w:pPr>
        <w:spacing w:after="0" w:line="235" w:lineRule="auto"/>
        <w:jc w:val="both"/>
        <w:rPr>
          <w:rFonts w:ascii="Times New Roman" w:hAnsi="Times New Roman"/>
          <w:sz w:val="26"/>
          <w:szCs w:val="26"/>
        </w:rPr>
      </w:pPr>
    </w:p>
    <w:p w:rsidR="009A7752" w:rsidRPr="00681F62" w:rsidRDefault="009A7752" w:rsidP="008B04BF">
      <w:pPr>
        <w:spacing w:after="0" w:line="235" w:lineRule="auto"/>
        <w:jc w:val="both"/>
        <w:rPr>
          <w:rFonts w:ascii="Times New Roman" w:hAnsi="Times New Roman"/>
          <w:sz w:val="26"/>
          <w:szCs w:val="26"/>
        </w:rPr>
      </w:pPr>
    </w:p>
    <w:p w:rsidR="009A7752" w:rsidRPr="00681F62" w:rsidRDefault="009A7752" w:rsidP="008B04BF">
      <w:pPr>
        <w:spacing w:after="0" w:line="235" w:lineRule="auto"/>
        <w:jc w:val="both"/>
        <w:rPr>
          <w:rFonts w:ascii="Times New Roman" w:hAnsi="Times New Roman"/>
          <w:sz w:val="26"/>
          <w:szCs w:val="26"/>
        </w:rPr>
      </w:pPr>
    </w:p>
    <w:p w:rsidR="009A7752" w:rsidRPr="00681F62" w:rsidRDefault="009A7752" w:rsidP="008B04BF">
      <w:pPr>
        <w:spacing w:after="0" w:line="235" w:lineRule="auto"/>
        <w:jc w:val="both"/>
        <w:rPr>
          <w:rFonts w:ascii="Times New Roman" w:hAnsi="Times New Roman"/>
          <w:sz w:val="26"/>
          <w:szCs w:val="26"/>
        </w:rPr>
      </w:pPr>
    </w:p>
    <w:p w:rsidR="009A7752" w:rsidRPr="00681F62" w:rsidRDefault="009A7752" w:rsidP="008B04BF">
      <w:pPr>
        <w:spacing w:after="0" w:line="235" w:lineRule="auto"/>
        <w:jc w:val="both"/>
        <w:rPr>
          <w:rFonts w:ascii="Times New Roman" w:hAnsi="Times New Roman"/>
          <w:sz w:val="26"/>
          <w:szCs w:val="26"/>
        </w:rPr>
      </w:pPr>
    </w:p>
    <w:p w:rsidR="009A7752" w:rsidRPr="00681F62" w:rsidRDefault="009A7752" w:rsidP="008B04BF">
      <w:pPr>
        <w:spacing w:after="0" w:line="235" w:lineRule="auto"/>
        <w:jc w:val="both"/>
        <w:rPr>
          <w:rFonts w:ascii="Times New Roman" w:hAnsi="Times New Roman"/>
          <w:sz w:val="26"/>
          <w:szCs w:val="26"/>
        </w:rPr>
      </w:pPr>
    </w:p>
    <w:p w:rsidR="009A7752" w:rsidRPr="00681F62" w:rsidRDefault="009A7752" w:rsidP="008B04BF">
      <w:pPr>
        <w:spacing w:after="0" w:line="235" w:lineRule="auto"/>
        <w:jc w:val="both"/>
        <w:rPr>
          <w:rFonts w:ascii="Times New Roman" w:hAnsi="Times New Roman"/>
          <w:sz w:val="26"/>
          <w:szCs w:val="26"/>
        </w:rPr>
      </w:pPr>
    </w:p>
    <w:p w:rsidR="009A7752" w:rsidRPr="00681F62" w:rsidRDefault="009A7752" w:rsidP="008B04BF">
      <w:pPr>
        <w:spacing w:after="0" w:line="235" w:lineRule="auto"/>
        <w:jc w:val="both"/>
        <w:rPr>
          <w:rFonts w:ascii="Times New Roman" w:hAnsi="Times New Roman"/>
          <w:sz w:val="26"/>
          <w:szCs w:val="26"/>
        </w:rPr>
      </w:pPr>
    </w:p>
    <w:p w:rsidR="009A7752" w:rsidRPr="00681F62" w:rsidRDefault="009A7752" w:rsidP="008B04BF">
      <w:pPr>
        <w:spacing w:after="0" w:line="235" w:lineRule="auto"/>
        <w:jc w:val="both"/>
        <w:rPr>
          <w:rFonts w:ascii="Times New Roman" w:hAnsi="Times New Roman"/>
          <w:sz w:val="26"/>
          <w:szCs w:val="26"/>
        </w:rPr>
      </w:pPr>
    </w:p>
    <w:p w:rsidR="009A7752" w:rsidRPr="00681F62" w:rsidRDefault="009A7752" w:rsidP="008B04BF">
      <w:pPr>
        <w:spacing w:after="0" w:line="235" w:lineRule="auto"/>
        <w:jc w:val="both"/>
        <w:rPr>
          <w:rFonts w:ascii="Times New Roman" w:hAnsi="Times New Roman"/>
          <w:sz w:val="26"/>
          <w:szCs w:val="26"/>
        </w:rPr>
      </w:pPr>
    </w:p>
    <w:p w:rsidR="009A7752" w:rsidRPr="00681F62" w:rsidRDefault="009A7752" w:rsidP="008B04BF">
      <w:pPr>
        <w:spacing w:after="0" w:line="235" w:lineRule="auto"/>
        <w:jc w:val="both"/>
        <w:rPr>
          <w:rFonts w:ascii="Times New Roman" w:hAnsi="Times New Roman"/>
          <w:sz w:val="26"/>
          <w:szCs w:val="26"/>
        </w:rPr>
      </w:pPr>
    </w:p>
    <w:p w:rsidR="009A7752" w:rsidRDefault="009A7752" w:rsidP="008B04BF">
      <w:pPr>
        <w:spacing w:after="0" w:line="235" w:lineRule="auto"/>
        <w:jc w:val="both"/>
        <w:rPr>
          <w:rFonts w:ascii="Times New Roman" w:hAnsi="Times New Roman"/>
          <w:sz w:val="26"/>
          <w:szCs w:val="26"/>
        </w:rPr>
      </w:pPr>
    </w:p>
    <w:p w:rsidR="00F30BEA" w:rsidRDefault="00F30BEA" w:rsidP="008B04BF">
      <w:pPr>
        <w:spacing w:after="0" w:line="235" w:lineRule="auto"/>
        <w:jc w:val="both"/>
        <w:rPr>
          <w:rFonts w:ascii="Times New Roman" w:hAnsi="Times New Roman"/>
          <w:sz w:val="26"/>
          <w:szCs w:val="26"/>
        </w:rPr>
      </w:pPr>
    </w:p>
    <w:p w:rsidR="009A7752" w:rsidRDefault="009A7752" w:rsidP="008B04BF">
      <w:pPr>
        <w:spacing w:after="0" w:line="235" w:lineRule="auto"/>
        <w:jc w:val="both"/>
        <w:rPr>
          <w:rFonts w:ascii="Times New Roman" w:hAnsi="Times New Roman"/>
          <w:sz w:val="26"/>
          <w:szCs w:val="26"/>
        </w:rPr>
      </w:pPr>
    </w:p>
    <w:p w:rsidR="00F912ED" w:rsidRDefault="00F912ED" w:rsidP="008B04BF">
      <w:pPr>
        <w:spacing w:after="0" w:line="235" w:lineRule="auto"/>
        <w:jc w:val="both"/>
        <w:rPr>
          <w:rFonts w:ascii="Times New Roman" w:hAnsi="Times New Roman"/>
          <w:sz w:val="26"/>
          <w:szCs w:val="26"/>
        </w:rPr>
      </w:pPr>
    </w:p>
    <w:p w:rsidR="00F912ED" w:rsidRDefault="00F912ED" w:rsidP="008B04BF">
      <w:pPr>
        <w:spacing w:after="0" w:line="235" w:lineRule="auto"/>
        <w:jc w:val="both"/>
        <w:rPr>
          <w:rFonts w:ascii="Times New Roman" w:hAnsi="Times New Roman"/>
          <w:sz w:val="26"/>
          <w:szCs w:val="26"/>
        </w:rPr>
      </w:pPr>
    </w:p>
    <w:p w:rsidR="00F912ED" w:rsidRDefault="00F912ED" w:rsidP="008B04BF">
      <w:pPr>
        <w:spacing w:after="0" w:line="235" w:lineRule="auto"/>
        <w:jc w:val="both"/>
        <w:rPr>
          <w:rFonts w:ascii="Times New Roman" w:hAnsi="Times New Roman"/>
          <w:sz w:val="26"/>
          <w:szCs w:val="26"/>
        </w:rPr>
      </w:pPr>
    </w:p>
    <w:p w:rsidR="00F912ED" w:rsidRDefault="00F912ED" w:rsidP="008B04BF">
      <w:pPr>
        <w:spacing w:after="0" w:line="235" w:lineRule="auto"/>
        <w:jc w:val="both"/>
        <w:rPr>
          <w:rFonts w:ascii="Times New Roman" w:hAnsi="Times New Roman"/>
          <w:sz w:val="26"/>
          <w:szCs w:val="26"/>
        </w:rPr>
      </w:pPr>
    </w:p>
    <w:p w:rsidR="00F912ED" w:rsidRDefault="00F912ED" w:rsidP="008B04BF">
      <w:pPr>
        <w:spacing w:after="0" w:line="235" w:lineRule="auto"/>
        <w:jc w:val="both"/>
        <w:rPr>
          <w:rFonts w:ascii="Times New Roman" w:hAnsi="Times New Roman"/>
          <w:sz w:val="26"/>
          <w:szCs w:val="26"/>
        </w:rPr>
      </w:pPr>
    </w:p>
    <w:p w:rsidR="00F912ED" w:rsidRDefault="00F912ED" w:rsidP="008B04BF">
      <w:pPr>
        <w:spacing w:after="0" w:line="235" w:lineRule="auto"/>
        <w:jc w:val="both"/>
        <w:rPr>
          <w:rFonts w:ascii="Times New Roman" w:hAnsi="Times New Roman"/>
          <w:sz w:val="26"/>
          <w:szCs w:val="26"/>
        </w:rPr>
      </w:pPr>
    </w:p>
    <w:p w:rsidR="00084E5A" w:rsidRDefault="00084E5A" w:rsidP="008B04BF">
      <w:pPr>
        <w:spacing w:after="0" w:line="235" w:lineRule="auto"/>
        <w:jc w:val="both"/>
        <w:rPr>
          <w:rFonts w:ascii="Times New Roman" w:hAnsi="Times New Roman"/>
          <w:sz w:val="26"/>
          <w:szCs w:val="26"/>
        </w:rPr>
      </w:pPr>
    </w:p>
    <w:p w:rsidR="00084E5A" w:rsidRDefault="00084E5A" w:rsidP="008B04BF">
      <w:pPr>
        <w:spacing w:after="0" w:line="235" w:lineRule="auto"/>
        <w:jc w:val="both"/>
        <w:rPr>
          <w:rFonts w:ascii="Times New Roman" w:hAnsi="Times New Roman"/>
          <w:sz w:val="26"/>
          <w:szCs w:val="26"/>
        </w:rPr>
      </w:pPr>
    </w:p>
    <w:p w:rsidR="00F912ED" w:rsidRDefault="00F912ED" w:rsidP="008B04BF">
      <w:pPr>
        <w:spacing w:after="0" w:line="235" w:lineRule="auto"/>
        <w:jc w:val="both"/>
        <w:rPr>
          <w:rFonts w:ascii="Times New Roman" w:hAnsi="Times New Roman"/>
          <w:sz w:val="26"/>
          <w:szCs w:val="26"/>
        </w:rPr>
      </w:pPr>
    </w:p>
    <w:p w:rsidR="00E0661B" w:rsidRDefault="00E0661B" w:rsidP="008B04BF">
      <w:pPr>
        <w:spacing w:after="0" w:line="235" w:lineRule="auto"/>
        <w:jc w:val="both"/>
        <w:rPr>
          <w:rFonts w:ascii="Times New Roman" w:hAnsi="Times New Roman"/>
          <w:sz w:val="26"/>
          <w:szCs w:val="26"/>
        </w:rPr>
      </w:pPr>
    </w:p>
    <w:p w:rsidR="00E0661B" w:rsidRDefault="00E0661B" w:rsidP="008B04BF">
      <w:pPr>
        <w:spacing w:after="0" w:line="235" w:lineRule="auto"/>
        <w:jc w:val="both"/>
        <w:rPr>
          <w:rFonts w:ascii="Times New Roman" w:hAnsi="Times New Roman"/>
          <w:sz w:val="26"/>
          <w:szCs w:val="26"/>
        </w:rPr>
      </w:pPr>
    </w:p>
    <w:p w:rsidR="00EA1529" w:rsidRDefault="00EA1529" w:rsidP="008B04BF">
      <w:pPr>
        <w:spacing w:after="0" w:line="235" w:lineRule="auto"/>
        <w:jc w:val="both"/>
        <w:rPr>
          <w:rFonts w:ascii="Times New Roman" w:hAnsi="Times New Roman"/>
          <w:sz w:val="26"/>
          <w:szCs w:val="26"/>
        </w:rPr>
      </w:pPr>
    </w:p>
    <w:p w:rsidR="00EA1529" w:rsidRDefault="00EA1529" w:rsidP="008B04BF">
      <w:pPr>
        <w:spacing w:after="0" w:line="235" w:lineRule="auto"/>
        <w:jc w:val="both"/>
        <w:rPr>
          <w:rFonts w:ascii="Times New Roman" w:hAnsi="Times New Roman"/>
          <w:sz w:val="26"/>
          <w:szCs w:val="26"/>
        </w:rPr>
      </w:pPr>
    </w:p>
    <w:p w:rsidR="00EA1529" w:rsidRDefault="00EA1529" w:rsidP="008B04BF">
      <w:pPr>
        <w:spacing w:after="0" w:line="235" w:lineRule="auto"/>
        <w:jc w:val="both"/>
        <w:rPr>
          <w:rFonts w:ascii="Times New Roman" w:hAnsi="Times New Roman"/>
          <w:sz w:val="26"/>
          <w:szCs w:val="26"/>
        </w:rPr>
      </w:pPr>
    </w:p>
    <w:p w:rsidR="00E0661B" w:rsidRDefault="00E0661B" w:rsidP="008B04BF">
      <w:pPr>
        <w:spacing w:after="0" w:line="235" w:lineRule="auto"/>
        <w:jc w:val="both"/>
        <w:rPr>
          <w:rFonts w:ascii="Times New Roman" w:hAnsi="Times New Roman"/>
          <w:sz w:val="26"/>
          <w:szCs w:val="26"/>
        </w:rPr>
      </w:pPr>
    </w:p>
    <w:p w:rsidR="005D0A78" w:rsidRPr="0080608C" w:rsidRDefault="005D0A78" w:rsidP="008B04BF">
      <w:pPr>
        <w:spacing w:after="0" w:line="235" w:lineRule="auto"/>
        <w:jc w:val="both"/>
        <w:rPr>
          <w:rFonts w:ascii="Times New Roman" w:hAnsi="Times New Roman"/>
          <w:sz w:val="24"/>
          <w:szCs w:val="24"/>
        </w:rPr>
      </w:pPr>
    </w:p>
    <w:p w:rsidR="00042CA9" w:rsidRPr="0080608C" w:rsidRDefault="00042CA9" w:rsidP="008B04BF">
      <w:pPr>
        <w:spacing w:after="0" w:line="235" w:lineRule="auto"/>
        <w:jc w:val="both"/>
        <w:rPr>
          <w:rFonts w:ascii="Times New Roman" w:hAnsi="Times New Roman"/>
          <w:sz w:val="24"/>
          <w:szCs w:val="24"/>
        </w:rPr>
      </w:pPr>
    </w:p>
    <w:p w:rsidR="00697BA0" w:rsidRDefault="00697BA0" w:rsidP="00042CA9">
      <w:pPr>
        <w:spacing w:after="0" w:line="235" w:lineRule="auto"/>
        <w:ind w:left="5670"/>
        <w:rPr>
          <w:rFonts w:ascii="Times New Roman" w:hAnsi="Times New Roman"/>
          <w:sz w:val="26"/>
          <w:szCs w:val="26"/>
        </w:rPr>
      </w:pPr>
    </w:p>
    <w:p w:rsidR="00697BA0" w:rsidRDefault="00697BA0" w:rsidP="00042CA9">
      <w:pPr>
        <w:spacing w:after="0" w:line="235" w:lineRule="auto"/>
        <w:ind w:left="5670"/>
        <w:rPr>
          <w:rFonts w:ascii="Times New Roman" w:hAnsi="Times New Roman"/>
          <w:sz w:val="26"/>
          <w:szCs w:val="26"/>
        </w:rPr>
      </w:pPr>
    </w:p>
    <w:p w:rsidR="00DF36D3" w:rsidRPr="00EB1A49" w:rsidRDefault="00DF36D3" w:rsidP="00042CA9">
      <w:pPr>
        <w:spacing w:after="0" w:line="235" w:lineRule="auto"/>
        <w:ind w:left="5670"/>
        <w:rPr>
          <w:rFonts w:ascii="Times New Roman" w:hAnsi="Times New Roman"/>
          <w:sz w:val="26"/>
          <w:szCs w:val="26"/>
        </w:rPr>
      </w:pPr>
      <w:r w:rsidRPr="00EB1A49">
        <w:rPr>
          <w:rFonts w:ascii="Times New Roman" w:hAnsi="Times New Roman"/>
          <w:sz w:val="26"/>
          <w:szCs w:val="26"/>
        </w:rPr>
        <w:lastRenderedPageBreak/>
        <w:t>УТВЕРЖДЕН</w:t>
      </w:r>
    </w:p>
    <w:p w:rsidR="00DF36D3" w:rsidRPr="00EB1A49" w:rsidRDefault="00DF36D3" w:rsidP="00042CA9">
      <w:pPr>
        <w:autoSpaceDE w:val="0"/>
        <w:autoSpaceDN w:val="0"/>
        <w:adjustRightInd w:val="0"/>
        <w:spacing w:after="0" w:line="240" w:lineRule="auto"/>
        <w:ind w:left="5670"/>
        <w:rPr>
          <w:rFonts w:ascii="Times New Roman" w:hAnsi="Times New Roman"/>
          <w:sz w:val="26"/>
          <w:szCs w:val="26"/>
        </w:rPr>
      </w:pPr>
      <w:r w:rsidRPr="00EB1A49">
        <w:rPr>
          <w:rFonts w:ascii="Times New Roman" w:hAnsi="Times New Roman"/>
          <w:sz w:val="26"/>
          <w:szCs w:val="26"/>
        </w:rPr>
        <w:t>распоряжением Администрации</w:t>
      </w:r>
    </w:p>
    <w:p w:rsidR="00DF36D3" w:rsidRPr="00EB1A49" w:rsidRDefault="00DF36D3" w:rsidP="00042CA9">
      <w:pPr>
        <w:autoSpaceDE w:val="0"/>
        <w:autoSpaceDN w:val="0"/>
        <w:adjustRightInd w:val="0"/>
        <w:spacing w:after="0" w:line="240" w:lineRule="auto"/>
        <w:ind w:left="5670"/>
        <w:rPr>
          <w:rFonts w:ascii="Times New Roman" w:hAnsi="Times New Roman"/>
          <w:sz w:val="26"/>
          <w:szCs w:val="26"/>
        </w:rPr>
      </w:pPr>
      <w:r w:rsidRPr="00EB1A49">
        <w:rPr>
          <w:rFonts w:ascii="Times New Roman" w:hAnsi="Times New Roman"/>
          <w:sz w:val="26"/>
          <w:szCs w:val="26"/>
        </w:rPr>
        <w:t>города Норильска</w:t>
      </w:r>
    </w:p>
    <w:p w:rsidR="00DF36D3" w:rsidRPr="00EB1A49" w:rsidRDefault="006B65AF" w:rsidP="00042CA9">
      <w:pPr>
        <w:autoSpaceDE w:val="0"/>
        <w:autoSpaceDN w:val="0"/>
        <w:adjustRightInd w:val="0"/>
        <w:spacing w:after="0" w:line="240" w:lineRule="auto"/>
        <w:ind w:left="567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от 19.02.2014 № 752</w:t>
      </w:r>
    </w:p>
    <w:p w:rsidR="00DF36D3" w:rsidRPr="00EB1A49" w:rsidRDefault="00DF36D3" w:rsidP="00666AF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DF36D3" w:rsidRPr="00EB1A49" w:rsidRDefault="00DF36D3" w:rsidP="00666AF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19092C" w:rsidRPr="00EB1A49" w:rsidRDefault="0019092C" w:rsidP="0019092C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6"/>
          <w:szCs w:val="26"/>
        </w:rPr>
      </w:pPr>
      <w:r w:rsidRPr="00EB1A49">
        <w:rPr>
          <w:rFonts w:ascii="Times New Roman" w:hAnsi="Times New Roman" w:cs="Times New Roman"/>
          <w:b w:val="0"/>
          <w:sz w:val="26"/>
          <w:szCs w:val="26"/>
        </w:rPr>
        <w:t>Представительный состав</w:t>
      </w:r>
      <w:r w:rsidRPr="00EB1A49">
        <w:rPr>
          <w:rFonts w:ascii="Times New Roman" w:hAnsi="Times New Roman" w:cs="Times New Roman"/>
          <w:b w:val="0"/>
          <w:sz w:val="26"/>
          <w:szCs w:val="26"/>
        </w:rPr>
        <w:br/>
        <w:t xml:space="preserve">конкурсной </w:t>
      </w:r>
      <w:r w:rsidRPr="00EB1A49">
        <w:rPr>
          <w:rFonts w:ascii="Times New Roman" w:hAnsi="Times New Roman"/>
          <w:b w:val="0"/>
          <w:spacing w:val="-4"/>
          <w:sz w:val="26"/>
          <w:szCs w:val="26"/>
        </w:rPr>
        <w:t>Комиссии по проведению открытого конкурса</w:t>
      </w:r>
      <w:r w:rsidRPr="00EB1A49">
        <w:rPr>
          <w:rFonts w:ascii="Times New Roman" w:hAnsi="Times New Roman"/>
          <w:b w:val="0"/>
          <w:sz w:val="26"/>
          <w:szCs w:val="26"/>
        </w:rPr>
        <w:t xml:space="preserve"> на право заключения</w:t>
      </w:r>
      <w:r w:rsidRPr="00EB1A49">
        <w:rPr>
          <w:rFonts w:ascii="Times New Roman" w:hAnsi="Times New Roman"/>
          <w:b w:val="0"/>
          <w:sz w:val="26"/>
          <w:szCs w:val="26"/>
        </w:rPr>
        <w:br/>
        <w:t>концессионного соглашения в отношении объекта недвижимого имущества,</w:t>
      </w:r>
      <w:r w:rsidRPr="00EB1A49">
        <w:rPr>
          <w:rFonts w:ascii="Times New Roman" w:hAnsi="Times New Roman"/>
          <w:b w:val="0"/>
          <w:sz w:val="26"/>
          <w:szCs w:val="26"/>
        </w:rPr>
        <w:br/>
        <w:t>являющегося собственностью муниципального образования город Норильска</w:t>
      </w:r>
    </w:p>
    <w:p w:rsidR="0019092C" w:rsidRPr="00EB1A49" w:rsidRDefault="0019092C" w:rsidP="001909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19092C" w:rsidRDefault="0019092C" w:rsidP="0019092C">
      <w:pPr>
        <w:pStyle w:val="ConsPlusNonformat"/>
        <w:widowControl/>
        <w:rPr>
          <w:rFonts w:ascii="Times New Roman" w:hAnsi="Times New Roman" w:cs="Times New Roman"/>
          <w:sz w:val="26"/>
          <w:szCs w:val="26"/>
        </w:rPr>
      </w:pPr>
      <w:r w:rsidRPr="00EB1A49">
        <w:rPr>
          <w:rFonts w:ascii="Times New Roman" w:hAnsi="Times New Roman" w:cs="Times New Roman"/>
          <w:sz w:val="26"/>
          <w:szCs w:val="26"/>
        </w:rPr>
        <w:t>Председатель комиссии:</w:t>
      </w:r>
      <w:r w:rsidRPr="00EB1A49">
        <w:rPr>
          <w:rFonts w:ascii="Times New Roman" w:hAnsi="Times New Roman" w:cs="Times New Roman"/>
          <w:sz w:val="26"/>
          <w:szCs w:val="26"/>
        </w:rPr>
        <w:tab/>
      </w:r>
      <w:r w:rsidRPr="00EB1A49">
        <w:rPr>
          <w:rFonts w:ascii="Times New Roman" w:hAnsi="Times New Roman" w:cs="Times New Roman"/>
          <w:sz w:val="26"/>
          <w:szCs w:val="26"/>
        </w:rPr>
        <w:tab/>
      </w:r>
      <w:r w:rsidRPr="00EB1A49">
        <w:rPr>
          <w:rFonts w:ascii="Times New Roman" w:hAnsi="Times New Roman" w:cs="Times New Roman"/>
          <w:sz w:val="26"/>
          <w:szCs w:val="26"/>
        </w:rPr>
        <w:tab/>
        <w:t xml:space="preserve">- </w:t>
      </w:r>
      <w:r w:rsidR="007006CC">
        <w:rPr>
          <w:rFonts w:ascii="Times New Roman" w:hAnsi="Times New Roman" w:cs="Times New Roman"/>
          <w:sz w:val="26"/>
          <w:szCs w:val="26"/>
        </w:rPr>
        <w:t>заместитель</w:t>
      </w:r>
      <w:r w:rsidRPr="00A84D79">
        <w:rPr>
          <w:rFonts w:ascii="Times New Roman" w:hAnsi="Times New Roman" w:cs="Times New Roman"/>
          <w:sz w:val="26"/>
          <w:szCs w:val="26"/>
        </w:rPr>
        <w:t xml:space="preserve"> Руководителя </w:t>
      </w:r>
    </w:p>
    <w:p w:rsidR="0019092C" w:rsidRDefault="0019092C" w:rsidP="0019092C">
      <w:pPr>
        <w:pStyle w:val="ConsPlusNonformat"/>
        <w:widowControl/>
        <w:ind w:left="4395"/>
        <w:rPr>
          <w:rFonts w:ascii="Times New Roman" w:hAnsi="Times New Roman" w:cs="Times New Roman"/>
          <w:sz w:val="26"/>
          <w:szCs w:val="26"/>
        </w:rPr>
      </w:pPr>
      <w:r w:rsidRPr="00A84D79">
        <w:rPr>
          <w:rFonts w:ascii="Times New Roman" w:hAnsi="Times New Roman" w:cs="Times New Roman"/>
          <w:sz w:val="26"/>
          <w:szCs w:val="26"/>
        </w:rPr>
        <w:t>Администрации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A84D79">
        <w:rPr>
          <w:rFonts w:ascii="Times New Roman" w:hAnsi="Times New Roman" w:cs="Times New Roman"/>
          <w:sz w:val="26"/>
          <w:szCs w:val="26"/>
        </w:rPr>
        <w:t>города Норильска</w:t>
      </w:r>
    </w:p>
    <w:p w:rsidR="0019092C" w:rsidRDefault="0019092C" w:rsidP="0019092C">
      <w:pPr>
        <w:pStyle w:val="ConsPlusNonformat"/>
        <w:widowControl/>
        <w:ind w:left="4395"/>
        <w:rPr>
          <w:rFonts w:ascii="Times New Roman" w:hAnsi="Times New Roman" w:cs="Times New Roman"/>
          <w:sz w:val="26"/>
          <w:szCs w:val="26"/>
        </w:rPr>
      </w:pPr>
      <w:r w:rsidRPr="00A84D79">
        <w:rPr>
          <w:rFonts w:ascii="Times New Roman" w:hAnsi="Times New Roman" w:cs="Times New Roman"/>
          <w:sz w:val="26"/>
          <w:szCs w:val="26"/>
        </w:rPr>
        <w:t xml:space="preserve">по собственности </w:t>
      </w:r>
    </w:p>
    <w:p w:rsidR="0019092C" w:rsidRDefault="0019092C" w:rsidP="0019092C">
      <w:pPr>
        <w:pStyle w:val="ConsPlusNonformat"/>
        <w:widowControl/>
        <w:ind w:left="4395"/>
        <w:rPr>
          <w:rFonts w:ascii="Times New Roman" w:hAnsi="Times New Roman" w:cs="Times New Roman"/>
          <w:sz w:val="26"/>
          <w:szCs w:val="26"/>
        </w:rPr>
      </w:pPr>
      <w:r w:rsidRPr="00A84D79">
        <w:rPr>
          <w:rFonts w:ascii="Times New Roman" w:hAnsi="Times New Roman" w:cs="Times New Roman"/>
          <w:sz w:val="26"/>
          <w:szCs w:val="26"/>
        </w:rPr>
        <w:t>и развитию предпринимательства</w:t>
      </w:r>
    </w:p>
    <w:p w:rsidR="00697BA0" w:rsidRDefault="00697BA0" w:rsidP="0019092C">
      <w:pPr>
        <w:pStyle w:val="ConsPlusNonformat"/>
        <w:widowControl/>
        <w:ind w:left="4395"/>
        <w:rPr>
          <w:rFonts w:ascii="Times New Roman" w:hAnsi="Times New Roman" w:cs="Times New Roman"/>
          <w:sz w:val="26"/>
          <w:szCs w:val="26"/>
        </w:rPr>
      </w:pPr>
    </w:p>
    <w:p w:rsidR="0019092C" w:rsidRPr="00EB1A49" w:rsidRDefault="0019092C" w:rsidP="0019092C">
      <w:pPr>
        <w:keepNext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B1A49">
        <w:rPr>
          <w:rFonts w:ascii="Times New Roman" w:hAnsi="Times New Roman"/>
          <w:sz w:val="26"/>
          <w:szCs w:val="26"/>
        </w:rPr>
        <w:t>В качестве членов комиссии в состав Комиссии включаются депутаты Норильского городского Совета депутатов (2 чел. по согласованию), представ</w:t>
      </w:r>
      <w:r w:rsidR="007006CC">
        <w:rPr>
          <w:rFonts w:ascii="Times New Roman" w:hAnsi="Times New Roman"/>
          <w:sz w:val="26"/>
          <w:szCs w:val="26"/>
        </w:rPr>
        <w:t xml:space="preserve">итель Отдела МВД России </w:t>
      </w:r>
      <w:r w:rsidR="000A6EFA">
        <w:rPr>
          <w:rFonts w:ascii="Times New Roman" w:hAnsi="Times New Roman"/>
          <w:sz w:val="26"/>
          <w:szCs w:val="26"/>
        </w:rPr>
        <w:t>по г</w:t>
      </w:r>
      <w:proofErr w:type="gramStart"/>
      <w:r w:rsidR="000A6EFA">
        <w:rPr>
          <w:rFonts w:ascii="Times New Roman" w:hAnsi="Times New Roman"/>
          <w:sz w:val="26"/>
          <w:szCs w:val="26"/>
        </w:rPr>
        <w:t>.</w:t>
      </w:r>
      <w:r w:rsidRPr="00EB1A49">
        <w:rPr>
          <w:rFonts w:ascii="Times New Roman" w:hAnsi="Times New Roman"/>
          <w:sz w:val="26"/>
          <w:szCs w:val="26"/>
        </w:rPr>
        <w:t>Н</w:t>
      </w:r>
      <w:proofErr w:type="gramEnd"/>
      <w:r w:rsidRPr="00EB1A49">
        <w:rPr>
          <w:rFonts w:ascii="Times New Roman" w:hAnsi="Times New Roman"/>
          <w:sz w:val="26"/>
          <w:szCs w:val="26"/>
        </w:rPr>
        <w:t>орильску (1 чел. по согласованию), представитель Норильского городского фонда поддержки малого предпринимательства (1 чел. по согласованию), представитель Правового управления Администрации города Норильска</w:t>
      </w:r>
      <w:r>
        <w:rPr>
          <w:rFonts w:ascii="Times New Roman" w:hAnsi="Times New Roman"/>
          <w:sz w:val="26"/>
          <w:szCs w:val="26"/>
        </w:rPr>
        <w:t xml:space="preserve"> </w:t>
      </w:r>
      <w:r w:rsidRPr="00EB1A49">
        <w:rPr>
          <w:rFonts w:ascii="Times New Roman" w:hAnsi="Times New Roman"/>
          <w:sz w:val="26"/>
          <w:szCs w:val="26"/>
        </w:rPr>
        <w:t>(1 чел. по согласованию) и представители следующих структурных подразделений Администрации города Норильска:</w:t>
      </w:r>
    </w:p>
    <w:p w:rsidR="0019092C" w:rsidRPr="00EB1A49" w:rsidRDefault="0019092C" w:rsidP="0019092C">
      <w:pPr>
        <w:pStyle w:val="ae"/>
        <w:keepNext/>
        <w:tabs>
          <w:tab w:val="left" w:pos="284"/>
        </w:tabs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EB1A49">
        <w:rPr>
          <w:rFonts w:ascii="Times New Roman" w:hAnsi="Times New Roman"/>
          <w:sz w:val="26"/>
          <w:szCs w:val="26"/>
        </w:rPr>
        <w:t>Управления имущества Администрации города Норильска;</w:t>
      </w:r>
    </w:p>
    <w:p w:rsidR="0019092C" w:rsidRPr="00EB1A49" w:rsidRDefault="0019092C" w:rsidP="0019092C">
      <w:pPr>
        <w:pStyle w:val="ae"/>
        <w:keepNext/>
        <w:tabs>
          <w:tab w:val="left" w:pos="284"/>
        </w:tabs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EB1A49">
        <w:rPr>
          <w:rFonts w:ascii="Times New Roman" w:hAnsi="Times New Roman"/>
          <w:sz w:val="26"/>
          <w:szCs w:val="26"/>
        </w:rPr>
        <w:t>Управления потребительского рынка и услуг Администрации города Норильска;</w:t>
      </w:r>
    </w:p>
    <w:p w:rsidR="0019092C" w:rsidRPr="00EB1A49" w:rsidRDefault="0019092C" w:rsidP="0019092C">
      <w:pPr>
        <w:pStyle w:val="ae"/>
        <w:keepNext/>
        <w:tabs>
          <w:tab w:val="left" w:pos="284"/>
        </w:tabs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EB1A49">
        <w:rPr>
          <w:rFonts w:ascii="Times New Roman" w:hAnsi="Times New Roman"/>
          <w:sz w:val="26"/>
          <w:szCs w:val="26"/>
        </w:rPr>
        <w:t>Управления капитальных ремонтов и строительства Администрации города Норильска;</w:t>
      </w:r>
    </w:p>
    <w:p w:rsidR="0019092C" w:rsidRPr="00EB1A49" w:rsidRDefault="0019092C" w:rsidP="0019092C">
      <w:pPr>
        <w:pStyle w:val="ae"/>
        <w:keepNext/>
        <w:tabs>
          <w:tab w:val="left" w:pos="284"/>
        </w:tabs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EB1A49">
        <w:rPr>
          <w:rFonts w:ascii="Times New Roman" w:hAnsi="Times New Roman"/>
          <w:sz w:val="26"/>
          <w:szCs w:val="26"/>
        </w:rPr>
        <w:t xml:space="preserve">Управления </w:t>
      </w:r>
      <w:r>
        <w:rPr>
          <w:rFonts w:ascii="Times New Roman" w:hAnsi="Times New Roman"/>
          <w:sz w:val="26"/>
          <w:szCs w:val="26"/>
        </w:rPr>
        <w:t xml:space="preserve">по делам </w:t>
      </w:r>
      <w:r w:rsidRPr="00EB1A49">
        <w:rPr>
          <w:rFonts w:ascii="Times New Roman" w:hAnsi="Times New Roman"/>
          <w:sz w:val="26"/>
          <w:szCs w:val="26"/>
        </w:rPr>
        <w:t>культуры</w:t>
      </w:r>
      <w:r>
        <w:rPr>
          <w:rFonts w:ascii="Times New Roman" w:hAnsi="Times New Roman"/>
          <w:sz w:val="26"/>
          <w:szCs w:val="26"/>
        </w:rPr>
        <w:t xml:space="preserve"> и искусства</w:t>
      </w:r>
      <w:r w:rsidRPr="00EB1A49">
        <w:rPr>
          <w:rFonts w:ascii="Times New Roman" w:hAnsi="Times New Roman"/>
          <w:sz w:val="26"/>
          <w:szCs w:val="26"/>
        </w:rPr>
        <w:t xml:space="preserve"> Администрации города Норильска;</w:t>
      </w:r>
    </w:p>
    <w:p w:rsidR="0019092C" w:rsidRPr="00EB1A49" w:rsidRDefault="0019092C" w:rsidP="0019092C">
      <w:pPr>
        <w:pStyle w:val="ae"/>
        <w:keepNext/>
        <w:tabs>
          <w:tab w:val="left" w:pos="284"/>
        </w:tabs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EB1A49">
        <w:rPr>
          <w:rFonts w:ascii="Times New Roman" w:hAnsi="Times New Roman"/>
          <w:sz w:val="26"/>
          <w:szCs w:val="26"/>
        </w:rPr>
        <w:t>Управления архитектуры и градостроительства Администрации города Норильска.</w:t>
      </w:r>
    </w:p>
    <w:p w:rsidR="0019092C" w:rsidRDefault="0019092C" w:rsidP="0019092C">
      <w:pPr>
        <w:keepNext/>
        <w:tabs>
          <w:tab w:val="left" w:pos="142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B1A49">
        <w:rPr>
          <w:rFonts w:ascii="Times New Roman" w:hAnsi="Times New Roman"/>
          <w:sz w:val="26"/>
          <w:szCs w:val="26"/>
        </w:rPr>
        <w:t xml:space="preserve">Секретарь комиссии: </w:t>
      </w:r>
      <w:r>
        <w:rPr>
          <w:rFonts w:ascii="Times New Roman" w:hAnsi="Times New Roman"/>
          <w:sz w:val="26"/>
          <w:szCs w:val="26"/>
        </w:rPr>
        <w:t xml:space="preserve">начальник </w:t>
      </w:r>
      <w:proofErr w:type="gramStart"/>
      <w:r w:rsidRPr="00EB1A49">
        <w:rPr>
          <w:rFonts w:ascii="Times New Roman" w:hAnsi="Times New Roman"/>
          <w:sz w:val="26"/>
          <w:szCs w:val="26"/>
        </w:rPr>
        <w:t>отдела аренды имущества Управления имущества Администрации города Норильска</w:t>
      </w:r>
      <w:proofErr w:type="gramEnd"/>
      <w:r w:rsidRPr="00EB1A49">
        <w:rPr>
          <w:rFonts w:ascii="Times New Roman" w:hAnsi="Times New Roman"/>
          <w:sz w:val="26"/>
          <w:szCs w:val="26"/>
        </w:rPr>
        <w:t>.</w:t>
      </w:r>
    </w:p>
    <w:p w:rsidR="00697BA0" w:rsidRDefault="00697BA0" w:rsidP="0019092C">
      <w:pPr>
        <w:keepNext/>
        <w:tabs>
          <w:tab w:val="left" w:pos="142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697BA0" w:rsidRDefault="00697BA0" w:rsidP="0019092C">
      <w:pPr>
        <w:keepNext/>
        <w:tabs>
          <w:tab w:val="left" w:pos="142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697BA0" w:rsidRDefault="00697BA0" w:rsidP="0019092C">
      <w:pPr>
        <w:keepNext/>
        <w:tabs>
          <w:tab w:val="left" w:pos="142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697BA0" w:rsidRDefault="00697BA0" w:rsidP="0019092C">
      <w:pPr>
        <w:keepNext/>
        <w:tabs>
          <w:tab w:val="left" w:pos="142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697BA0" w:rsidRDefault="00697BA0" w:rsidP="0019092C">
      <w:pPr>
        <w:keepNext/>
        <w:tabs>
          <w:tab w:val="left" w:pos="142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697BA0" w:rsidRDefault="00697BA0" w:rsidP="0019092C">
      <w:pPr>
        <w:keepNext/>
        <w:tabs>
          <w:tab w:val="left" w:pos="142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697BA0" w:rsidRDefault="00697BA0" w:rsidP="0019092C">
      <w:pPr>
        <w:keepNext/>
        <w:tabs>
          <w:tab w:val="left" w:pos="142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697BA0" w:rsidRDefault="00697BA0" w:rsidP="0019092C">
      <w:pPr>
        <w:keepNext/>
        <w:tabs>
          <w:tab w:val="left" w:pos="142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697BA0" w:rsidRDefault="00697BA0" w:rsidP="0019092C">
      <w:pPr>
        <w:keepNext/>
        <w:tabs>
          <w:tab w:val="left" w:pos="142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697BA0" w:rsidRDefault="00697BA0" w:rsidP="0019092C">
      <w:pPr>
        <w:keepNext/>
        <w:tabs>
          <w:tab w:val="left" w:pos="142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697BA0" w:rsidRDefault="00697BA0" w:rsidP="0019092C">
      <w:pPr>
        <w:keepNext/>
        <w:tabs>
          <w:tab w:val="left" w:pos="142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697BA0" w:rsidRDefault="00697BA0" w:rsidP="0019092C">
      <w:pPr>
        <w:keepNext/>
        <w:tabs>
          <w:tab w:val="left" w:pos="142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697BA0" w:rsidRDefault="00697BA0" w:rsidP="0019092C">
      <w:pPr>
        <w:keepNext/>
        <w:tabs>
          <w:tab w:val="left" w:pos="142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697BA0" w:rsidRDefault="00697BA0" w:rsidP="0019092C">
      <w:pPr>
        <w:keepNext/>
        <w:tabs>
          <w:tab w:val="left" w:pos="142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697BA0" w:rsidRDefault="00697BA0" w:rsidP="0019092C">
      <w:pPr>
        <w:keepNext/>
        <w:tabs>
          <w:tab w:val="left" w:pos="142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697BA0" w:rsidRPr="00EB1A49" w:rsidRDefault="00697BA0" w:rsidP="0019092C">
      <w:pPr>
        <w:keepNext/>
        <w:tabs>
          <w:tab w:val="left" w:pos="142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4F1127" w:rsidRDefault="004F1127" w:rsidP="00C01646">
      <w:pPr>
        <w:spacing w:after="0" w:line="240" w:lineRule="auto"/>
        <w:ind w:left="-142"/>
        <w:rPr>
          <w:rFonts w:ascii="Times New Roman" w:hAnsi="Times New Roman"/>
          <w:sz w:val="2"/>
          <w:szCs w:val="2"/>
        </w:rPr>
      </w:pPr>
    </w:p>
    <w:p w:rsidR="00697BA0" w:rsidRDefault="00697BA0" w:rsidP="00C01646">
      <w:pPr>
        <w:spacing w:after="0" w:line="240" w:lineRule="auto"/>
        <w:ind w:left="-142"/>
        <w:rPr>
          <w:rFonts w:ascii="Times New Roman" w:hAnsi="Times New Roman"/>
          <w:sz w:val="2"/>
          <w:szCs w:val="2"/>
        </w:rPr>
      </w:pPr>
    </w:p>
    <w:p w:rsidR="00697BA0" w:rsidRPr="00EB1A49" w:rsidRDefault="00697BA0" w:rsidP="00C01646">
      <w:pPr>
        <w:spacing w:after="0" w:line="240" w:lineRule="auto"/>
        <w:ind w:left="-142"/>
        <w:rPr>
          <w:rFonts w:ascii="Times New Roman" w:hAnsi="Times New Roman"/>
          <w:sz w:val="2"/>
          <w:szCs w:val="2"/>
        </w:rPr>
      </w:pPr>
    </w:p>
    <w:p w:rsidR="009A3F2A" w:rsidRPr="00EB1A49" w:rsidRDefault="009A3F2A" w:rsidP="00127436">
      <w:pPr>
        <w:spacing w:after="0" w:line="240" w:lineRule="auto"/>
        <w:ind w:left="5670"/>
        <w:rPr>
          <w:rFonts w:ascii="Times New Roman" w:hAnsi="Times New Roman"/>
          <w:sz w:val="26"/>
          <w:szCs w:val="26"/>
        </w:rPr>
      </w:pPr>
      <w:r w:rsidRPr="00EB1A49">
        <w:rPr>
          <w:rFonts w:ascii="Times New Roman" w:hAnsi="Times New Roman"/>
          <w:sz w:val="26"/>
          <w:szCs w:val="26"/>
        </w:rPr>
        <w:t>УТВЕРЖДЕНЫ</w:t>
      </w:r>
    </w:p>
    <w:p w:rsidR="009A3F2A" w:rsidRPr="00EB1A49" w:rsidRDefault="00575048" w:rsidP="00127436">
      <w:pPr>
        <w:spacing w:after="0" w:line="240" w:lineRule="auto"/>
        <w:ind w:left="5670"/>
        <w:rPr>
          <w:rFonts w:ascii="Times New Roman" w:hAnsi="Times New Roman"/>
          <w:sz w:val="26"/>
          <w:szCs w:val="26"/>
        </w:rPr>
      </w:pPr>
      <w:r w:rsidRPr="00EB1A49">
        <w:rPr>
          <w:rFonts w:ascii="Times New Roman" w:hAnsi="Times New Roman"/>
          <w:sz w:val="26"/>
          <w:szCs w:val="26"/>
        </w:rPr>
        <w:t>р</w:t>
      </w:r>
      <w:r w:rsidR="009A3F2A" w:rsidRPr="00EB1A49">
        <w:rPr>
          <w:rFonts w:ascii="Times New Roman" w:hAnsi="Times New Roman"/>
          <w:sz w:val="26"/>
          <w:szCs w:val="26"/>
        </w:rPr>
        <w:t>аспоряжением Администрации</w:t>
      </w:r>
    </w:p>
    <w:p w:rsidR="009A3F2A" w:rsidRPr="00EB1A49" w:rsidRDefault="009A3F2A" w:rsidP="00127436">
      <w:pPr>
        <w:spacing w:after="0" w:line="240" w:lineRule="auto"/>
        <w:ind w:left="5670"/>
        <w:rPr>
          <w:rFonts w:ascii="Times New Roman" w:hAnsi="Times New Roman"/>
          <w:sz w:val="26"/>
          <w:szCs w:val="26"/>
        </w:rPr>
      </w:pPr>
      <w:r w:rsidRPr="00EB1A49">
        <w:rPr>
          <w:rFonts w:ascii="Times New Roman" w:hAnsi="Times New Roman"/>
          <w:sz w:val="26"/>
          <w:szCs w:val="26"/>
        </w:rPr>
        <w:t>города Норильска</w:t>
      </w:r>
    </w:p>
    <w:p w:rsidR="009A3F2A" w:rsidRPr="00EB1A49" w:rsidRDefault="009A3F2A" w:rsidP="00127436">
      <w:pPr>
        <w:spacing w:after="0" w:line="240" w:lineRule="auto"/>
        <w:ind w:left="5670"/>
        <w:rPr>
          <w:rFonts w:ascii="Times New Roman" w:hAnsi="Times New Roman"/>
          <w:sz w:val="26"/>
          <w:szCs w:val="26"/>
        </w:rPr>
      </w:pPr>
      <w:r w:rsidRPr="00EB1A49">
        <w:rPr>
          <w:rFonts w:ascii="Times New Roman" w:hAnsi="Times New Roman"/>
          <w:sz w:val="26"/>
          <w:szCs w:val="26"/>
        </w:rPr>
        <w:t xml:space="preserve">от </w:t>
      </w:r>
      <w:r w:rsidR="006B65AF">
        <w:rPr>
          <w:rFonts w:ascii="Times New Roman" w:hAnsi="Times New Roman"/>
          <w:sz w:val="26"/>
          <w:szCs w:val="26"/>
        </w:rPr>
        <w:t>19.02.2014 № 752</w:t>
      </w:r>
    </w:p>
    <w:p w:rsidR="009A3F2A" w:rsidRDefault="009A3F2A" w:rsidP="00127436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F57DD4" w:rsidRPr="00EB1A49" w:rsidRDefault="00F57DD4" w:rsidP="00127436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19092C" w:rsidRPr="00EB1A49" w:rsidRDefault="0019092C" w:rsidP="0019092C">
      <w:pPr>
        <w:pStyle w:val="21"/>
        <w:suppressAutoHyphens/>
        <w:ind w:right="-29" w:firstLine="0"/>
        <w:jc w:val="center"/>
        <w:rPr>
          <w:spacing w:val="-4"/>
          <w:sz w:val="26"/>
          <w:szCs w:val="26"/>
        </w:rPr>
      </w:pPr>
      <w:r w:rsidRPr="00EB1A49">
        <w:rPr>
          <w:spacing w:val="-4"/>
          <w:sz w:val="26"/>
          <w:szCs w:val="26"/>
        </w:rPr>
        <w:t>Критерии конкурса и параметры критериев конкурса</w:t>
      </w:r>
    </w:p>
    <w:p w:rsidR="0019092C" w:rsidRPr="00EB1A49" w:rsidRDefault="0019092C" w:rsidP="0019092C">
      <w:pPr>
        <w:pStyle w:val="21"/>
        <w:suppressAutoHyphens/>
        <w:ind w:right="-29" w:firstLine="0"/>
        <w:jc w:val="center"/>
        <w:rPr>
          <w:spacing w:val="-4"/>
          <w:sz w:val="26"/>
          <w:szCs w:val="26"/>
        </w:rPr>
      </w:pPr>
      <w:r w:rsidRPr="00EB1A49">
        <w:rPr>
          <w:spacing w:val="-4"/>
          <w:sz w:val="26"/>
          <w:szCs w:val="26"/>
        </w:rPr>
        <w:t>для оценки конкурсных предложений</w:t>
      </w:r>
    </w:p>
    <w:p w:rsidR="0019092C" w:rsidRPr="00EB1A49" w:rsidRDefault="0019092C" w:rsidP="0019092C">
      <w:pPr>
        <w:pStyle w:val="21"/>
        <w:tabs>
          <w:tab w:val="left" w:pos="1134"/>
        </w:tabs>
        <w:suppressAutoHyphens/>
        <w:ind w:right="-29" w:firstLine="0"/>
        <w:jc w:val="center"/>
        <w:rPr>
          <w:spacing w:val="-4"/>
          <w:sz w:val="26"/>
          <w:szCs w:val="26"/>
        </w:rPr>
      </w:pPr>
    </w:p>
    <w:tbl>
      <w:tblPr>
        <w:tblW w:w="5064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53"/>
        <w:gridCol w:w="2093"/>
        <w:gridCol w:w="3125"/>
        <w:gridCol w:w="2502"/>
        <w:gridCol w:w="1707"/>
      </w:tblGrid>
      <w:tr w:rsidR="0019092C" w:rsidRPr="00EB1A49" w:rsidTr="0019092C">
        <w:tc>
          <w:tcPr>
            <w:tcW w:w="550" w:type="dxa"/>
            <w:vAlign w:val="center"/>
          </w:tcPr>
          <w:p w:rsidR="0019092C" w:rsidRPr="00EB1A49" w:rsidRDefault="0019092C" w:rsidP="0019092C">
            <w:pPr>
              <w:pStyle w:val="21"/>
              <w:suppressAutoHyphens/>
              <w:spacing w:line="228" w:lineRule="auto"/>
              <w:ind w:right="-29" w:firstLine="0"/>
              <w:jc w:val="center"/>
              <w:rPr>
                <w:spacing w:val="-4"/>
                <w:szCs w:val="24"/>
              </w:rPr>
            </w:pPr>
            <w:r w:rsidRPr="00EB1A49">
              <w:rPr>
                <w:spacing w:val="-4"/>
                <w:szCs w:val="24"/>
              </w:rPr>
              <w:t xml:space="preserve">№ </w:t>
            </w:r>
            <w:proofErr w:type="spellStart"/>
            <w:proofErr w:type="gramStart"/>
            <w:r w:rsidRPr="00EB1A49">
              <w:rPr>
                <w:spacing w:val="-4"/>
                <w:szCs w:val="24"/>
              </w:rPr>
              <w:t>п</w:t>
            </w:r>
            <w:proofErr w:type="spellEnd"/>
            <w:proofErr w:type="gramEnd"/>
            <w:r w:rsidRPr="00EB1A49">
              <w:rPr>
                <w:spacing w:val="-4"/>
                <w:szCs w:val="24"/>
              </w:rPr>
              <w:t>/</w:t>
            </w:r>
            <w:proofErr w:type="spellStart"/>
            <w:r w:rsidRPr="00EB1A49">
              <w:rPr>
                <w:spacing w:val="-4"/>
                <w:szCs w:val="24"/>
              </w:rPr>
              <w:t>п</w:t>
            </w:r>
            <w:proofErr w:type="spellEnd"/>
          </w:p>
        </w:tc>
        <w:tc>
          <w:tcPr>
            <w:tcW w:w="2081" w:type="dxa"/>
            <w:vAlign w:val="center"/>
          </w:tcPr>
          <w:p w:rsidR="0019092C" w:rsidRPr="00EB1A49" w:rsidRDefault="0019092C" w:rsidP="0019092C">
            <w:pPr>
              <w:pStyle w:val="21"/>
              <w:suppressAutoHyphens/>
              <w:spacing w:line="228" w:lineRule="auto"/>
              <w:ind w:right="-29" w:firstLine="0"/>
              <w:jc w:val="center"/>
              <w:rPr>
                <w:spacing w:val="-4"/>
                <w:szCs w:val="24"/>
              </w:rPr>
            </w:pPr>
            <w:r w:rsidRPr="00EB1A49">
              <w:rPr>
                <w:szCs w:val="24"/>
              </w:rPr>
              <w:t>Критерии конкурса</w:t>
            </w:r>
          </w:p>
        </w:tc>
        <w:tc>
          <w:tcPr>
            <w:tcW w:w="3107" w:type="dxa"/>
            <w:vAlign w:val="center"/>
          </w:tcPr>
          <w:p w:rsidR="0019092C" w:rsidRPr="00EB1A49" w:rsidRDefault="0019092C" w:rsidP="0019092C">
            <w:pPr>
              <w:pStyle w:val="21"/>
              <w:suppressAutoHyphens/>
              <w:spacing w:line="228" w:lineRule="auto"/>
              <w:ind w:right="-29" w:firstLine="0"/>
              <w:jc w:val="center"/>
              <w:rPr>
                <w:spacing w:val="-4"/>
                <w:szCs w:val="24"/>
              </w:rPr>
            </w:pPr>
            <w:r w:rsidRPr="00EB1A49">
              <w:rPr>
                <w:szCs w:val="24"/>
              </w:rPr>
              <w:t>Начальное зн</w:t>
            </w:r>
            <w:bookmarkStart w:id="0" w:name="_GoBack"/>
            <w:bookmarkEnd w:id="0"/>
            <w:r w:rsidRPr="00EB1A49">
              <w:rPr>
                <w:szCs w:val="24"/>
              </w:rPr>
              <w:t>ачение критерия конкурса</w:t>
            </w:r>
          </w:p>
        </w:tc>
        <w:tc>
          <w:tcPr>
            <w:tcW w:w="2488" w:type="dxa"/>
            <w:vAlign w:val="center"/>
          </w:tcPr>
          <w:p w:rsidR="0019092C" w:rsidRPr="00EB1A49" w:rsidRDefault="0019092C" w:rsidP="0019092C">
            <w:pPr>
              <w:pStyle w:val="21"/>
              <w:suppressAutoHyphens/>
              <w:spacing w:line="228" w:lineRule="auto"/>
              <w:ind w:right="-29" w:firstLine="0"/>
              <w:jc w:val="center"/>
              <w:rPr>
                <w:spacing w:val="-4"/>
                <w:szCs w:val="24"/>
              </w:rPr>
            </w:pPr>
            <w:r w:rsidRPr="00EB1A49">
              <w:rPr>
                <w:szCs w:val="24"/>
              </w:rPr>
              <w:t>Условия уменьшения или увеличения начального значения критерия конкурса</w:t>
            </w:r>
          </w:p>
        </w:tc>
        <w:tc>
          <w:tcPr>
            <w:tcW w:w="1697" w:type="dxa"/>
            <w:vAlign w:val="center"/>
          </w:tcPr>
          <w:p w:rsidR="0019092C" w:rsidRPr="00EB1A49" w:rsidRDefault="0019092C" w:rsidP="0019092C">
            <w:pPr>
              <w:pStyle w:val="21"/>
              <w:suppressAutoHyphens/>
              <w:spacing w:line="228" w:lineRule="auto"/>
              <w:ind w:right="-28" w:firstLine="0"/>
              <w:jc w:val="center"/>
              <w:rPr>
                <w:spacing w:val="-4"/>
                <w:szCs w:val="24"/>
              </w:rPr>
            </w:pPr>
            <w:r w:rsidRPr="00EB1A49">
              <w:rPr>
                <w:szCs w:val="24"/>
              </w:rPr>
              <w:t>Коэффициент значимости критерия конкурса</w:t>
            </w:r>
          </w:p>
        </w:tc>
      </w:tr>
      <w:tr w:rsidR="0019092C" w:rsidRPr="00EB1A49" w:rsidTr="0019092C">
        <w:tc>
          <w:tcPr>
            <w:tcW w:w="550" w:type="dxa"/>
            <w:vAlign w:val="center"/>
          </w:tcPr>
          <w:p w:rsidR="0019092C" w:rsidRPr="00EB1A49" w:rsidRDefault="0019092C" w:rsidP="0019092C">
            <w:pPr>
              <w:pStyle w:val="21"/>
              <w:tabs>
                <w:tab w:val="left" w:pos="1134"/>
              </w:tabs>
              <w:suppressAutoHyphens/>
              <w:spacing w:line="228" w:lineRule="auto"/>
              <w:ind w:right="-29" w:firstLine="0"/>
              <w:jc w:val="center"/>
              <w:rPr>
                <w:spacing w:val="-4"/>
                <w:szCs w:val="24"/>
              </w:rPr>
            </w:pPr>
            <w:r w:rsidRPr="00EB1A49">
              <w:rPr>
                <w:spacing w:val="-4"/>
                <w:szCs w:val="24"/>
              </w:rPr>
              <w:t>1</w:t>
            </w:r>
          </w:p>
        </w:tc>
        <w:tc>
          <w:tcPr>
            <w:tcW w:w="2081" w:type="dxa"/>
            <w:vAlign w:val="center"/>
          </w:tcPr>
          <w:p w:rsidR="0019092C" w:rsidRPr="00EB1A49" w:rsidRDefault="0019092C" w:rsidP="0019092C">
            <w:pPr>
              <w:pStyle w:val="21"/>
              <w:tabs>
                <w:tab w:val="left" w:pos="1134"/>
              </w:tabs>
              <w:suppressAutoHyphens/>
              <w:spacing w:line="228" w:lineRule="auto"/>
              <w:ind w:right="-29" w:firstLine="0"/>
              <w:jc w:val="center"/>
              <w:rPr>
                <w:spacing w:val="-4"/>
                <w:szCs w:val="24"/>
              </w:rPr>
            </w:pPr>
            <w:r w:rsidRPr="00EB1A49">
              <w:rPr>
                <w:spacing w:val="-4"/>
                <w:szCs w:val="24"/>
              </w:rPr>
              <w:t>2</w:t>
            </w:r>
          </w:p>
        </w:tc>
        <w:tc>
          <w:tcPr>
            <w:tcW w:w="3107" w:type="dxa"/>
            <w:vAlign w:val="center"/>
          </w:tcPr>
          <w:p w:rsidR="0019092C" w:rsidRPr="00EB1A49" w:rsidRDefault="0019092C" w:rsidP="0019092C">
            <w:pPr>
              <w:pStyle w:val="21"/>
              <w:tabs>
                <w:tab w:val="left" w:pos="1134"/>
              </w:tabs>
              <w:suppressAutoHyphens/>
              <w:spacing w:line="228" w:lineRule="auto"/>
              <w:ind w:right="-29" w:firstLine="0"/>
              <w:jc w:val="center"/>
              <w:rPr>
                <w:spacing w:val="-4"/>
                <w:szCs w:val="24"/>
              </w:rPr>
            </w:pPr>
            <w:r w:rsidRPr="00EB1A49">
              <w:rPr>
                <w:spacing w:val="-4"/>
                <w:szCs w:val="24"/>
              </w:rPr>
              <w:t>3</w:t>
            </w:r>
          </w:p>
        </w:tc>
        <w:tc>
          <w:tcPr>
            <w:tcW w:w="2488" w:type="dxa"/>
            <w:vAlign w:val="center"/>
          </w:tcPr>
          <w:p w:rsidR="0019092C" w:rsidRPr="00EB1A49" w:rsidRDefault="0019092C" w:rsidP="0019092C">
            <w:pPr>
              <w:pStyle w:val="21"/>
              <w:tabs>
                <w:tab w:val="left" w:pos="1134"/>
              </w:tabs>
              <w:suppressAutoHyphens/>
              <w:spacing w:line="228" w:lineRule="auto"/>
              <w:ind w:right="-29" w:firstLine="0"/>
              <w:jc w:val="center"/>
              <w:rPr>
                <w:spacing w:val="-4"/>
                <w:szCs w:val="24"/>
              </w:rPr>
            </w:pPr>
            <w:r w:rsidRPr="00EB1A49">
              <w:rPr>
                <w:spacing w:val="-4"/>
                <w:szCs w:val="24"/>
              </w:rPr>
              <w:t>4</w:t>
            </w:r>
          </w:p>
        </w:tc>
        <w:tc>
          <w:tcPr>
            <w:tcW w:w="1697" w:type="dxa"/>
            <w:vAlign w:val="center"/>
          </w:tcPr>
          <w:p w:rsidR="0019092C" w:rsidRPr="00EB1A49" w:rsidRDefault="0019092C" w:rsidP="0019092C">
            <w:pPr>
              <w:pStyle w:val="21"/>
              <w:tabs>
                <w:tab w:val="left" w:pos="1134"/>
              </w:tabs>
              <w:suppressAutoHyphens/>
              <w:spacing w:line="228" w:lineRule="auto"/>
              <w:ind w:right="-28" w:firstLine="0"/>
              <w:jc w:val="center"/>
              <w:rPr>
                <w:spacing w:val="-4"/>
                <w:szCs w:val="24"/>
              </w:rPr>
            </w:pPr>
            <w:r w:rsidRPr="00EB1A49">
              <w:rPr>
                <w:spacing w:val="-4"/>
                <w:szCs w:val="24"/>
              </w:rPr>
              <w:t>5</w:t>
            </w:r>
          </w:p>
        </w:tc>
      </w:tr>
      <w:tr w:rsidR="0019092C" w:rsidRPr="00EB1A49" w:rsidTr="0019092C">
        <w:trPr>
          <w:trHeight w:val="1345"/>
        </w:trPr>
        <w:tc>
          <w:tcPr>
            <w:tcW w:w="550" w:type="dxa"/>
            <w:vAlign w:val="center"/>
          </w:tcPr>
          <w:p w:rsidR="0019092C" w:rsidRPr="00EB1A49" w:rsidRDefault="0019092C" w:rsidP="0019092C">
            <w:pPr>
              <w:pStyle w:val="21"/>
              <w:tabs>
                <w:tab w:val="left" w:pos="1134"/>
              </w:tabs>
              <w:suppressAutoHyphens/>
              <w:spacing w:line="228" w:lineRule="auto"/>
              <w:ind w:right="-29" w:firstLine="0"/>
              <w:jc w:val="center"/>
              <w:rPr>
                <w:spacing w:val="-4"/>
                <w:szCs w:val="24"/>
              </w:rPr>
            </w:pPr>
            <w:r w:rsidRPr="00EB1A49">
              <w:rPr>
                <w:spacing w:val="-4"/>
                <w:szCs w:val="24"/>
              </w:rPr>
              <w:t>1.</w:t>
            </w:r>
          </w:p>
        </w:tc>
        <w:tc>
          <w:tcPr>
            <w:tcW w:w="2081" w:type="dxa"/>
            <w:vAlign w:val="center"/>
          </w:tcPr>
          <w:p w:rsidR="0019092C" w:rsidRPr="00EB1A49" w:rsidRDefault="0019092C" w:rsidP="0019092C">
            <w:pPr>
              <w:pStyle w:val="21"/>
              <w:tabs>
                <w:tab w:val="left" w:pos="1134"/>
              </w:tabs>
              <w:suppressAutoHyphens/>
              <w:spacing w:line="228" w:lineRule="auto"/>
              <w:ind w:right="-29" w:firstLine="0"/>
              <w:jc w:val="left"/>
              <w:rPr>
                <w:szCs w:val="24"/>
              </w:rPr>
            </w:pPr>
            <w:r w:rsidRPr="00EB1A49">
              <w:rPr>
                <w:szCs w:val="24"/>
              </w:rPr>
              <w:t>Размер концессионной платы по концессионному соглашению</w:t>
            </w:r>
            <w:r>
              <w:rPr>
                <w:szCs w:val="24"/>
              </w:rPr>
              <w:t>.</w:t>
            </w:r>
            <w:r w:rsidRPr="00EB1A49">
              <w:rPr>
                <w:szCs w:val="24"/>
              </w:rPr>
              <w:t xml:space="preserve"> </w:t>
            </w:r>
          </w:p>
        </w:tc>
        <w:tc>
          <w:tcPr>
            <w:tcW w:w="3107" w:type="dxa"/>
            <w:vAlign w:val="center"/>
          </w:tcPr>
          <w:p w:rsidR="0019092C" w:rsidRPr="005432A0" w:rsidRDefault="0019092C" w:rsidP="00AE258A">
            <w:pPr>
              <w:pStyle w:val="21"/>
              <w:tabs>
                <w:tab w:val="left" w:pos="1134"/>
              </w:tabs>
              <w:suppressAutoHyphens/>
              <w:spacing w:line="228" w:lineRule="auto"/>
              <w:ind w:right="-29" w:firstLine="0"/>
              <w:jc w:val="left"/>
              <w:rPr>
                <w:szCs w:val="24"/>
              </w:rPr>
            </w:pPr>
            <w:r>
              <w:rPr>
                <w:szCs w:val="24"/>
              </w:rPr>
              <w:t>8</w:t>
            </w:r>
            <w:r w:rsidR="00AE258A">
              <w:rPr>
                <w:szCs w:val="24"/>
              </w:rPr>
              <w:t>7 903,15</w:t>
            </w:r>
            <w:r w:rsidRPr="00083BA2">
              <w:rPr>
                <w:szCs w:val="24"/>
              </w:rPr>
              <w:t xml:space="preserve"> рублей в месяц</w:t>
            </w:r>
          </w:p>
        </w:tc>
        <w:tc>
          <w:tcPr>
            <w:tcW w:w="2488" w:type="dxa"/>
            <w:vAlign w:val="center"/>
          </w:tcPr>
          <w:p w:rsidR="0019092C" w:rsidRPr="00EB1A49" w:rsidRDefault="0019092C" w:rsidP="0019092C">
            <w:pPr>
              <w:pStyle w:val="21"/>
              <w:tabs>
                <w:tab w:val="left" w:pos="1134"/>
              </w:tabs>
              <w:suppressAutoHyphens/>
              <w:spacing w:line="228" w:lineRule="auto"/>
              <w:ind w:right="-29" w:firstLine="0"/>
              <w:jc w:val="left"/>
              <w:rPr>
                <w:spacing w:val="-4"/>
                <w:szCs w:val="24"/>
              </w:rPr>
            </w:pPr>
            <w:r w:rsidRPr="00EB1A49">
              <w:rPr>
                <w:szCs w:val="24"/>
              </w:rPr>
              <w:t>Значение подлежит увеличению в случае предложения участником Конкурса, большего размера концессионной платы</w:t>
            </w:r>
          </w:p>
        </w:tc>
        <w:tc>
          <w:tcPr>
            <w:tcW w:w="1697" w:type="dxa"/>
            <w:vAlign w:val="center"/>
          </w:tcPr>
          <w:p w:rsidR="0019092C" w:rsidRPr="00EB1A49" w:rsidRDefault="0019092C" w:rsidP="0019092C">
            <w:pPr>
              <w:pStyle w:val="21"/>
              <w:tabs>
                <w:tab w:val="left" w:pos="1134"/>
              </w:tabs>
              <w:suppressAutoHyphens/>
              <w:spacing w:line="228" w:lineRule="auto"/>
              <w:ind w:right="-28" w:firstLine="0"/>
              <w:jc w:val="center"/>
              <w:rPr>
                <w:szCs w:val="24"/>
              </w:rPr>
            </w:pPr>
            <w:r w:rsidRPr="00EB1A49">
              <w:rPr>
                <w:szCs w:val="24"/>
              </w:rPr>
              <w:t>0,5</w:t>
            </w:r>
          </w:p>
        </w:tc>
      </w:tr>
      <w:tr w:rsidR="0019092C" w:rsidRPr="00EB1A49" w:rsidTr="0019092C">
        <w:trPr>
          <w:trHeight w:val="1060"/>
        </w:trPr>
        <w:tc>
          <w:tcPr>
            <w:tcW w:w="550" w:type="dxa"/>
            <w:vAlign w:val="center"/>
          </w:tcPr>
          <w:p w:rsidR="0019092C" w:rsidRPr="00EB1A49" w:rsidRDefault="0019092C" w:rsidP="0019092C">
            <w:pPr>
              <w:pStyle w:val="21"/>
              <w:tabs>
                <w:tab w:val="left" w:pos="1134"/>
              </w:tabs>
              <w:suppressAutoHyphens/>
              <w:spacing w:line="228" w:lineRule="auto"/>
              <w:ind w:right="-29" w:firstLine="0"/>
              <w:jc w:val="center"/>
              <w:rPr>
                <w:spacing w:val="-4"/>
                <w:szCs w:val="24"/>
              </w:rPr>
            </w:pPr>
            <w:r w:rsidRPr="00EB1A49">
              <w:rPr>
                <w:spacing w:val="-4"/>
                <w:szCs w:val="24"/>
              </w:rPr>
              <w:t>2.</w:t>
            </w:r>
          </w:p>
        </w:tc>
        <w:tc>
          <w:tcPr>
            <w:tcW w:w="2081" w:type="dxa"/>
            <w:vAlign w:val="center"/>
          </w:tcPr>
          <w:p w:rsidR="0019092C" w:rsidRPr="00EB1A49" w:rsidRDefault="0019092C" w:rsidP="0019092C">
            <w:pPr>
              <w:pStyle w:val="21"/>
              <w:tabs>
                <w:tab w:val="left" w:pos="1134"/>
              </w:tabs>
              <w:suppressAutoHyphens/>
              <w:spacing w:line="228" w:lineRule="auto"/>
              <w:ind w:right="-29" w:firstLine="0"/>
              <w:jc w:val="left"/>
              <w:rPr>
                <w:spacing w:val="-4"/>
                <w:szCs w:val="24"/>
              </w:rPr>
            </w:pPr>
            <w:r w:rsidRPr="00EB1A49">
              <w:rPr>
                <w:szCs w:val="24"/>
              </w:rPr>
              <w:t>Срок реконструкции</w:t>
            </w:r>
            <w:r w:rsidRPr="00EB1A49">
              <w:rPr>
                <w:spacing w:val="-4"/>
                <w:szCs w:val="24"/>
              </w:rPr>
              <w:t xml:space="preserve"> и модернизации объекта концессионного соглашения</w:t>
            </w:r>
            <w:r>
              <w:rPr>
                <w:spacing w:val="-4"/>
                <w:szCs w:val="24"/>
              </w:rPr>
              <w:t>.</w:t>
            </w:r>
          </w:p>
        </w:tc>
        <w:tc>
          <w:tcPr>
            <w:tcW w:w="3107" w:type="dxa"/>
            <w:vAlign w:val="center"/>
          </w:tcPr>
          <w:p w:rsidR="0019092C" w:rsidRPr="00EB1A49" w:rsidRDefault="0019092C" w:rsidP="0019092C">
            <w:pPr>
              <w:pStyle w:val="21"/>
              <w:tabs>
                <w:tab w:val="left" w:pos="1134"/>
              </w:tabs>
              <w:suppressAutoHyphens/>
              <w:spacing w:line="228" w:lineRule="auto"/>
              <w:ind w:right="-29" w:firstLine="0"/>
              <w:jc w:val="left"/>
              <w:rPr>
                <w:spacing w:val="-4"/>
                <w:szCs w:val="24"/>
              </w:rPr>
            </w:pPr>
            <w:r>
              <w:rPr>
                <w:szCs w:val="24"/>
              </w:rPr>
              <w:t>9</w:t>
            </w:r>
            <w:r w:rsidRPr="00EB1A49">
              <w:rPr>
                <w:szCs w:val="24"/>
              </w:rPr>
              <w:t xml:space="preserve"> месяцев со дня заключения концессионного соглашения</w:t>
            </w:r>
          </w:p>
        </w:tc>
        <w:tc>
          <w:tcPr>
            <w:tcW w:w="2488" w:type="dxa"/>
            <w:vAlign w:val="center"/>
          </w:tcPr>
          <w:p w:rsidR="0019092C" w:rsidRPr="007D465B" w:rsidRDefault="0019092C" w:rsidP="0019092C">
            <w:pPr>
              <w:pStyle w:val="21"/>
              <w:tabs>
                <w:tab w:val="left" w:pos="1134"/>
              </w:tabs>
              <w:suppressAutoHyphens/>
              <w:spacing w:line="228" w:lineRule="auto"/>
              <w:ind w:right="-29" w:firstLine="0"/>
              <w:jc w:val="left"/>
              <w:rPr>
                <w:spacing w:val="-4"/>
                <w:szCs w:val="24"/>
              </w:rPr>
            </w:pPr>
            <w:r w:rsidRPr="007D465B">
              <w:rPr>
                <w:szCs w:val="24"/>
              </w:rPr>
              <w:t>Значение подлежит уменьшению в случае уменьшения сроков реконструкции и модернизации объекта концессионного соглашения</w:t>
            </w:r>
          </w:p>
        </w:tc>
        <w:tc>
          <w:tcPr>
            <w:tcW w:w="1697" w:type="dxa"/>
            <w:vAlign w:val="center"/>
          </w:tcPr>
          <w:p w:rsidR="0019092C" w:rsidRPr="00EB1A49" w:rsidRDefault="0019092C" w:rsidP="0019092C">
            <w:pPr>
              <w:pStyle w:val="21"/>
              <w:tabs>
                <w:tab w:val="left" w:pos="1134"/>
              </w:tabs>
              <w:suppressAutoHyphens/>
              <w:spacing w:line="228" w:lineRule="auto"/>
              <w:ind w:right="-28" w:firstLine="0"/>
              <w:jc w:val="center"/>
              <w:rPr>
                <w:spacing w:val="-4"/>
                <w:szCs w:val="24"/>
              </w:rPr>
            </w:pPr>
            <w:r w:rsidRPr="00EB1A49">
              <w:rPr>
                <w:szCs w:val="24"/>
              </w:rPr>
              <w:t>0,3</w:t>
            </w:r>
          </w:p>
        </w:tc>
      </w:tr>
      <w:tr w:rsidR="0019092C" w:rsidRPr="00EB1A49" w:rsidTr="0019092C">
        <w:trPr>
          <w:trHeight w:val="2883"/>
        </w:trPr>
        <w:tc>
          <w:tcPr>
            <w:tcW w:w="550" w:type="dxa"/>
            <w:vAlign w:val="center"/>
          </w:tcPr>
          <w:p w:rsidR="0019092C" w:rsidRPr="00EB1A49" w:rsidRDefault="0019092C" w:rsidP="0019092C">
            <w:pPr>
              <w:pStyle w:val="21"/>
              <w:tabs>
                <w:tab w:val="left" w:pos="1134"/>
              </w:tabs>
              <w:suppressAutoHyphens/>
              <w:spacing w:line="228" w:lineRule="auto"/>
              <w:ind w:right="-29" w:firstLine="0"/>
              <w:jc w:val="center"/>
              <w:rPr>
                <w:spacing w:val="-4"/>
                <w:szCs w:val="24"/>
              </w:rPr>
            </w:pPr>
            <w:r w:rsidRPr="00EB1A49">
              <w:rPr>
                <w:spacing w:val="-4"/>
                <w:szCs w:val="24"/>
              </w:rPr>
              <w:t>3.</w:t>
            </w:r>
          </w:p>
        </w:tc>
        <w:tc>
          <w:tcPr>
            <w:tcW w:w="2081" w:type="dxa"/>
            <w:vAlign w:val="center"/>
          </w:tcPr>
          <w:p w:rsidR="0019092C" w:rsidRPr="00B3469D" w:rsidRDefault="0019092C" w:rsidP="0019092C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/>
                <w:sz w:val="24"/>
                <w:szCs w:val="24"/>
              </w:rPr>
            </w:pPr>
            <w:r w:rsidRPr="00B3469D">
              <w:rPr>
                <w:rFonts w:ascii="Times New Roman" w:hAnsi="Times New Roman"/>
                <w:sz w:val="24"/>
                <w:szCs w:val="24"/>
              </w:rPr>
              <w:t xml:space="preserve">Характеристика архитектурного и функционально-технологического решения для обеспечения реконструкции и модернизации </w:t>
            </w:r>
            <w:r w:rsidRPr="00B3469D">
              <w:rPr>
                <w:rFonts w:ascii="Times New Roman" w:hAnsi="Times New Roman"/>
                <w:spacing w:val="-4"/>
                <w:sz w:val="24"/>
                <w:szCs w:val="24"/>
              </w:rPr>
              <w:t>объекта концессионного соглашения</w:t>
            </w:r>
            <w:r>
              <w:rPr>
                <w:rFonts w:ascii="Times New Roman" w:hAnsi="Times New Roman"/>
                <w:spacing w:val="-4"/>
                <w:sz w:val="24"/>
                <w:szCs w:val="24"/>
              </w:rPr>
              <w:t>.</w:t>
            </w:r>
          </w:p>
        </w:tc>
        <w:tc>
          <w:tcPr>
            <w:tcW w:w="3107" w:type="dxa"/>
            <w:vAlign w:val="center"/>
          </w:tcPr>
          <w:p w:rsidR="0019092C" w:rsidRPr="00EB1A49" w:rsidRDefault="0019092C" w:rsidP="0019092C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szCs w:val="24"/>
              </w:rPr>
            </w:pPr>
            <w:r w:rsidRPr="00EB1A49">
              <w:rPr>
                <w:rFonts w:ascii="Times New Roman" w:hAnsi="Times New Roman"/>
                <w:sz w:val="24"/>
                <w:szCs w:val="24"/>
              </w:rPr>
              <w:t xml:space="preserve">Проект, предусматривающий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реконструкцию и модернизацию </w:t>
            </w:r>
            <w:r w:rsidRPr="00B3469D">
              <w:rPr>
                <w:rFonts w:ascii="Times New Roman" w:hAnsi="Times New Roman"/>
                <w:spacing w:val="-4"/>
                <w:sz w:val="24"/>
                <w:szCs w:val="24"/>
              </w:rPr>
              <w:t>объекта концессионного соглашения</w:t>
            </w:r>
            <w:r w:rsidRPr="00EB1A49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/>
                <w:sz w:val="24"/>
                <w:szCs w:val="24"/>
              </w:rPr>
              <w:t>создание спортивно-оздоровительного развлекательного центра</w:t>
            </w:r>
            <w:r w:rsidRPr="00EB1A49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488" w:type="dxa"/>
            <w:shd w:val="clear" w:color="auto" w:fill="auto"/>
            <w:vAlign w:val="center"/>
          </w:tcPr>
          <w:p w:rsidR="0019092C" w:rsidRPr="00EB1A49" w:rsidRDefault="0019092C" w:rsidP="0019092C">
            <w:pPr>
              <w:tabs>
                <w:tab w:val="left" w:pos="459"/>
              </w:tabs>
              <w:spacing w:after="0" w:line="228" w:lineRule="auto"/>
              <w:rPr>
                <w:rFonts w:ascii="Times New Roman" w:hAnsi="Times New Roman"/>
                <w:sz w:val="24"/>
                <w:szCs w:val="24"/>
              </w:rPr>
            </w:pPr>
            <w:r w:rsidRPr="00EB1A49">
              <w:rPr>
                <w:rFonts w:ascii="Times New Roman" w:hAnsi="Times New Roman"/>
                <w:sz w:val="24"/>
                <w:szCs w:val="24"/>
              </w:rPr>
              <w:t>Значение критерия конкурса устанавли</w:t>
            </w:r>
            <w:r>
              <w:rPr>
                <w:rFonts w:ascii="Times New Roman" w:hAnsi="Times New Roman"/>
                <w:sz w:val="24"/>
                <w:szCs w:val="24"/>
              </w:rPr>
              <w:t>вается по результатам оценки п</w:t>
            </w:r>
            <w:r w:rsidRPr="00EB1A49">
              <w:rPr>
                <w:rFonts w:ascii="Times New Roman" w:hAnsi="Times New Roman"/>
                <w:sz w:val="24"/>
                <w:szCs w:val="24"/>
              </w:rPr>
              <w:t>роекта с архитектурно - строительным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Pr="00EB1A49">
              <w:rPr>
                <w:rFonts w:ascii="Times New Roman" w:hAnsi="Times New Roman"/>
                <w:sz w:val="24"/>
                <w:szCs w:val="24"/>
              </w:rPr>
              <w:t xml:space="preserve"> и функционально-технологически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ми </w:t>
            </w:r>
            <w:r w:rsidRPr="00EB1A49">
              <w:rPr>
                <w:rFonts w:ascii="Times New Roman" w:hAnsi="Times New Roman"/>
                <w:sz w:val="24"/>
                <w:szCs w:val="24"/>
              </w:rPr>
              <w:t>решени</w:t>
            </w:r>
            <w:r>
              <w:rPr>
                <w:rFonts w:ascii="Times New Roman" w:hAnsi="Times New Roman"/>
                <w:sz w:val="24"/>
                <w:szCs w:val="24"/>
              </w:rPr>
              <w:t>ями</w:t>
            </w:r>
            <w:r w:rsidRPr="00EB1A49">
              <w:rPr>
                <w:rFonts w:ascii="Times New Roman" w:hAnsi="Times New Roman"/>
                <w:sz w:val="24"/>
                <w:szCs w:val="24"/>
              </w:rPr>
              <w:t xml:space="preserve"> его использования</w:t>
            </w:r>
          </w:p>
        </w:tc>
        <w:tc>
          <w:tcPr>
            <w:tcW w:w="1697" w:type="dxa"/>
            <w:vAlign w:val="center"/>
          </w:tcPr>
          <w:p w:rsidR="0019092C" w:rsidRPr="00EB1A49" w:rsidRDefault="0019092C" w:rsidP="0019092C">
            <w:pPr>
              <w:pStyle w:val="21"/>
              <w:tabs>
                <w:tab w:val="left" w:pos="1134"/>
              </w:tabs>
              <w:suppressAutoHyphens/>
              <w:spacing w:line="228" w:lineRule="auto"/>
              <w:ind w:right="-28" w:firstLine="0"/>
              <w:jc w:val="center"/>
              <w:rPr>
                <w:szCs w:val="24"/>
              </w:rPr>
            </w:pPr>
            <w:r w:rsidRPr="00EB1A49">
              <w:rPr>
                <w:szCs w:val="24"/>
              </w:rPr>
              <w:t>0,2</w:t>
            </w:r>
          </w:p>
        </w:tc>
      </w:tr>
    </w:tbl>
    <w:p w:rsidR="00AA1D7E" w:rsidRPr="00EB1A49" w:rsidRDefault="00AA1D7E" w:rsidP="00AA1D7E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697BA0" w:rsidRDefault="00697BA0" w:rsidP="00666AFC">
      <w:pPr>
        <w:spacing w:after="0" w:line="240" w:lineRule="auto"/>
        <w:ind w:left="5670"/>
        <w:rPr>
          <w:rFonts w:ascii="Times New Roman" w:hAnsi="Times New Roman"/>
          <w:sz w:val="26"/>
          <w:szCs w:val="26"/>
        </w:rPr>
      </w:pPr>
    </w:p>
    <w:p w:rsidR="00697BA0" w:rsidRDefault="00697BA0" w:rsidP="00666AFC">
      <w:pPr>
        <w:spacing w:after="0" w:line="240" w:lineRule="auto"/>
        <w:ind w:left="5670"/>
        <w:rPr>
          <w:rFonts w:ascii="Times New Roman" w:hAnsi="Times New Roman"/>
          <w:sz w:val="26"/>
          <w:szCs w:val="26"/>
        </w:rPr>
      </w:pPr>
    </w:p>
    <w:p w:rsidR="00697BA0" w:rsidRDefault="00697BA0" w:rsidP="00666AFC">
      <w:pPr>
        <w:spacing w:after="0" w:line="240" w:lineRule="auto"/>
        <w:ind w:left="5670"/>
        <w:rPr>
          <w:rFonts w:ascii="Times New Roman" w:hAnsi="Times New Roman"/>
          <w:sz w:val="26"/>
          <w:szCs w:val="26"/>
        </w:rPr>
      </w:pPr>
    </w:p>
    <w:p w:rsidR="00697BA0" w:rsidRDefault="00697BA0" w:rsidP="00666AFC">
      <w:pPr>
        <w:spacing w:after="0" w:line="240" w:lineRule="auto"/>
        <w:ind w:left="5670"/>
        <w:rPr>
          <w:rFonts w:ascii="Times New Roman" w:hAnsi="Times New Roman"/>
          <w:sz w:val="26"/>
          <w:szCs w:val="26"/>
        </w:rPr>
      </w:pPr>
    </w:p>
    <w:p w:rsidR="00697BA0" w:rsidRDefault="00697BA0" w:rsidP="00666AFC">
      <w:pPr>
        <w:spacing w:after="0" w:line="240" w:lineRule="auto"/>
        <w:ind w:left="5670"/>
        <w:rPr>
          <w:rFonts w:ascii="Times New Roman" w:hAnsi="Times New Roman"/>
          <w:sz w:val="26"/>
          <w:szCs w:val="26"/>
        </w:rPr>
      </w:pPr>
    </w:p>
    <w:p w:rsidR="00697BA0" w:rsidRDefault="00697BA0" w:rsidP="00666AFC">
      <w:pPr>
        <w:spacing w:after="0" w:line="240" w:lineRule="auto"/>
        <w:ind w:left="5670"/>
        <w:rPr>
          <w:rFonts w:ascii="Times New Roman" w:hAnsi="Times New Roman"/>
          <w:sz w:val="26"/>
          <w:szCs w:val="26"/>
        </w:rPr>
      </w:pPr>
    </w:p>
    <w:p w:rsidR="00697BA0" w:rsidRDefault="00697BA0" w:rsidP="00666AFC">
      <w:pPr>
        <w:spacing w:after="0" w:line="240" w:lineRule="auto"/>
        <w:ind w:left="5670"/>
        <w:rPr>
          <w:rFonts w:ascii="Times New Roman" w:hAnsi="Times New Roman"/>
          <w:sz w:val="26"/>
          <w:szCs w:val="26"/>
        </w:rPr>
      </w:pPr>
    </w:p>
    <w:p w:rsidR="00697BA0" w:rsidRDefault="00697BA0" w:rsidP="00666AFC">
      <w:pPr>
        <w:spacing w:after="0" w:line="240" w:lineRule="auto"/>
        <w:ind w:left="5670"/>
        <w:rPr>
          <w:rFonts w:ascii="Times New Roman" w:hAnsi="Times New Roman"/>
          <w:sz w:val="26"/>
          <w:szCs w:val="26"/>
        </w:rPr>
      </w:pPr>
    </w:p>
    <w:p w:rsidR="00697BA0" w:rsidRDefault="00697BA0" w:rsidP="00666AFC">
      <w:pPr>
        <w:spacing w:after="0" w:line="240" w:lineRule="auto"/>
        <w:ind w:left="5670"/>
        <w:rPr>
          <w:rFonts w:ascii="Times New Roman" w:hAnsi="Times New Roman"/>
          <w:sz w:val="26"/>
          <w:szCs w:val="26"/>
        </w:rPr>
      </w:pPr>
    </w:p>
    <w:p w:rsidR="00697BA0" w:rsidRDefault="00697BA0" w:rsidP="00666AFC">
      <w:pPr>
        <w:spacing w:after="0" w:line="240" w:lineRule="auto"/>
        <w:ind w:left="5670"/>
        <w:rPr>
          <w:rFonts w:ascii="Times New Roman" w:hAnsi="Times New Roman"/>
          <w:sz w:val="26"/>
          <w:szCs w:val="26"/>
        </w:rPr>
      </w:pPr>
    </w:p>
    <w:p w:rsidR="00697BA0" w:rsidRDefault="00697BA0" w:rsidP="00666AFC">
      <w:pPr>
        <w:spacing w:after="0" w:line="240" w:lineRule="auto"/>
        <w:ind w:left="5670"/>
        <w:rPr>
          <w:rFonts w:ascii="Times New Roman" w:hAnsi="Times New Roman"/>
          <w:sz w:val="26"/>
          <w:szCs w:val="26"/>
        </w:rPr>
      </w:pPr>
    </w:p>
    <w:p w:rsidR="00697BA0" w:rsidRDefault="00697BA0" w:rsidP="00666AFC">
      <w:pPr>
        <w:spacing w:after="0" w:line="240" w:lineRule="auto"/>
        <w:ind w:left="5670"/>
        <w:rPr>
          <w:rFonts w:ascii="Times New Roman" w:hAnsi="Times New Roman"/>
          <w:sz w:val="26"/>
          <w:szCs w:val="26"/>
        </w:rPr>
      </w:pPr>
    </w:p>
    <w:p w:rsidR="00666AFC" w:rsidRPr="00EB1A49" w:rsidRDefault="00666AFC" w:rsidP="00666AFC">
      <w:pPr>
        <w:spacing w:after="0" w:line="240" w:lineRule="auto"/>
        <w:ind w:left="5670"/>
        <w:rPr>
          <w:rFonts w:ascii="Times New Roman" w:hAnsi="Times New Roman"/>
          <w:sz w:val="26"/>
          <w:szCs w:val="26"/>
        </w:rPr>
      </w:pPr>
      <w:r w:rsidRPr="00EB1A49">
        <w:rPr>
          <w:rFonts w:ascii="Times New Roman" w:hAnsi="Times New Roman"/>
          <w:sz w:val="26"/>
          <w:szCs w:val="26"/>
        </w:rPr>
        <w:lastRenderedPageBreak/>
        <w:t>УТВЕРЖДЕНЫ</w:t>
      </w:r>
    </w:p>
    <w:p w:rsidR="00666AFC" w:rsidRPr="00EB1A49" w:rsidRDefault="00666AFC" w:rsidP="00666AFC">
      <w:pPr>
        <w:spacing w:after="0" w:line="240" w:lineRule="auto"/>
        <w:ind w:left="5670"/>
        <w:rPr>
          <w:rFonts w:ascii="Times New Roman" w:hAnsi="Times New Roman"/>
          <w:sz w:val="26"/>
          <w:szCs w:val="26"/>
        </w:rPr>
      </w:pPr>
      <w:r w:rsidRPr="00EB1A49">
        <w:rPr>
          <w:rFonts w:ascii="Times New Roman" w:hAnsi="Times New Roman"/>
          <w:sz w:val="26"/>
          <w:szCs w:val="26"/>
        </w:rPr>
        <w:t>распоряжением Администрации</w:t>
      </w:r>
    </w:p>
    <w:p w:rsidR="00666AFC" w:rsidRPr="00EB1A49" w:rsidRDefault="00666AFC" w:rsidP="00666AFC">
      <w:pPr>
        <w:spacing w:after="0" w:line="240" w:lineRule="auto"/>
        <w:ind w:left="5670"/>
        <w:rPr>
          <w:rFonts w:ascii="Times New Roman" w:hAnsi="Times New Roman"/>
          <w:sz w:val="26"/>
          <w:szCs w:val="26"/>
        </w:rPr>
      </w:pPr>
      <w:r w:rsidRPr="00EB1A49">
        <w:rPr>
          <w:rFonts w:ascii="Times New Roman" w:hAnsi="Times New Roman"/>
          <w:sz w:val="26"/>
          <w:szCs w:val="26"/>
        </w:rPr>
        <w:t>города Норильска</w:t>
      </w:r>
    </w:p>
    <w:p w:rsidR="00666AFC" w:rsidRPr="00EB1A49" w:rsidRDefault="00666AFC" w:rsidP="00666AFC">
      <w:pPr>
        <w:spacing w:after="0" w:line="240" w:lineRule="auto"/>
        <w:ind w:left="5670"/>
        <w:rPr>
          <w:rFonts w:ascii="Times New Roman" w:hAnsi="Times New Roman"/>
          <w:sz w:val="26"/>
          <w:szCs w:val="26"/>
        </w:rPr>
      </w:pPr>
      <w:r w:rsidRPr="00EB1A49">
        <w:rPr>
          <w:rFonts w:ascii="Times New Roman" w:hAnsi="Times New Roman"/>
          <w:sz w:val="26"/>
          <w:szCs w:val="26"/>
        </w:rPr>
        <w:t xml:space="preserve">от </w:t>
      </w:r>
      <w:r w:rsidR="006B65AF">
        <w:rPr>
          <w:rFonts w:ascii="Times New Roman" w:hAnsi="Times New Roman"/>
          <w:sz w:val="26"/>
          <w:szCs w:val="26"/>
        </w:rPr>
        <w:t>19.02.2014 № 752</w:t>
      </w:r>
    </w:p>
    <w:p w:rsidR="00B46D2E" w:rsidRDefault="00B46D2E" w:rsidP="00B46D2E">
      <w:pPr>
        <w:pStyle w:val="21"/>
        <w:tabs>
          <w:tab w:val="left" w:pos="1134"/>
        </w:tabs>
        <w:suppressAutoHyphens/>
        <w:ind w:right="-29" w:firstLine="0"/>
        <w:jc w:val="center"/>
        <w:rPr>
          <w:sz w:val="26"/>
          <w:szCs w:val="26"/>
        </w:rPr>
      </w:pPr>
    </w:p>
    <w:p w:rsidR="00F57DD4" w:rsidRPr="00EB1A49" w:rsidRDefault="00F57DD4" w:rsidP="00B46D2E">
      <w:pPr>
        <w:pStyle w:val="21"/>
        <w:tabs>
          <w:tab w:val="left" w:pos="1134"/>
        </w:tabs>
        <w:suppressAutoHyphens/>
        <w:ind w:right="-29" w:firstLine="0"/>
        <w:jc w:val="center"/>
        <w:rPr>
          <w:sz w:val="26"/>
          <w:szCs w:val="26"/>
        </w:rPr>
      </w:pPr>
    </w:p>
    <w:p w:rsidR="00B46D2E" w:rsidRPr="00EB1A49" w:rsidRDefault="00B46D2E" w:rsidP="00B46D2E">
      <w:pPr>
        <w:pStyle w:val="21"/>
        <w:tabs>
          <w:tab w:val="left" w:pos="1134"/>
        </w:tabs>
        <w:suppressAutoHyphens/>
        <w:ind w:right="-29" w:firstLine="0"/>
        <w:jc w:val="center"/>
        <w:rPr>
          <w:spacing w:val="-4"/>
          <w:sz w:val="26"/>
          <w:szCs w:val="26"/>
        </w:rPr>
      </w:pPr>
      <w:r w:rsidRPr="00EB1A49">
        <w:rPr>
          <w:spacing w:val="-4"/>
          <w:sz w:val="26"/>
          <w:szCs w:val="26"/>
        </w:rPr>
        <w:t>Условия концессионн</w:t>
      </w:r>
      <w:r w:rsidR="008C2765" w:rsidRPr="00EB1A49">
        <w:rPr>
          <w:spacing w:val="-4"/>
          <w:sz w:val="26"/>
          <w:szCs w:val="26"/>
        </w:rPr>
        <w:t>ого</w:t>
      </w:r>
      <w:r w:rsidRPr="00EB1A49">
        <w:rPr>
          <w:spacing w:val="-4"/>
          <w:sz w:val="26"/>
          <w:szCs w:val="26"/>
        </w:rPr>
        <w:t xml:space="preserve"> соглашени</w:t>
      </w:r>
      <w:r w:rsidR="008C2765" w:rsidRPr="00EB1A49">
        <w:rPr>
          <w:spacing w:val="-4"/>
          <w:sz w:val="26"/>
          <w:szCs w:val="26"/>
        </w:rPr>
        <w:t>я</w:t>
      </w:r>
    </w:p>
    <w:p w:rsidR="00666AFC" w:rsidRPr="00EB1A49" w:rsidRDefault="00666AFC" w:rsidP="00B46D2E">
      <w:pPr>
        <w:pStyle w:val="21"/>
        <w:tabs>
          <w:tab w:val="left" w:pos="1134"/>
        </w:tabs>
        <w:suppressAutoHyphens/>
        <w:ind w:right="-29" w:firstLine="0"/>
        <w:jc w:val="center"/>
        <w:rPr>
          <w:spacing w:val="-4"/>
          <w:sz w:val="26"/>
          <w:szCs w:val="26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75"/>
        <w:gridCol w:w="2552"/>
        <w:gridCol w:w="6520"/>
      </w:tblGrid>
      <w:tr w:rsidR="00B46D2E" w:rsidRPr="00EB1A49" w:rsidTr="00142090">
        <w:trPr>
          <w:tblHeader/>
        </w:trPr>
        <w:tc>
          <w:tcPr>
            <w:tcW w:w="675" w:type="dxa"/>
            <w:vAlign w:val="center"/>
          </w:tcPr>
          <w:p w:rsidR="00B46D2E" w:rsidRPr="00EB1A49" w:rsidRDefault="00B46D2E" w:rsidP="00666AFC">
            <w:pPr>
              <w:pStyle w:val="21"/>
              <w:tabs>
                <w:tab w:val="left" w:pos="1134"/>
              </w:tabs>
              <w:suppressAutoHyphens/>
              <w:ind w:right="0" w:firstLine="0"/>
              <w:jc w:val="center"/>
              <w:rPr>
                <w:spacing w:val="-4"/>
                <w:szCs w:val="24"/>
              </w:rPr>
            </w:pPr>
            <w:r w:rsidRPr="00EB1A49">
              <w:rPr>
                <w:spacing w:val="-4"/>
                <w:szCs w:val="24"/>
              </w:rPr>
              <w:t xml:space="preserve">№ </w:t>
            </w:r>
            <w:proofErr w:type="gramStart"/>
            <w:r w:rsidRPr="00EB1A49">
              <w:rPr>
                <w:spacing w:val="-4"/>
                <w:szCs w:val="24"/>
              </w:rPr>
              <w:t>п</w:t>
            </w:r>
            <w:proofErr w:type="gramEnd"/>
            <w:r w:rsidRPr="00EB1A49">
              <w:rPr>
                <w:spacing w:val="-4"/>
                <w:szCs w:val="24"/>
              </w:rPr>
              <w:t>/п</w:t>
            </w:r>
          </w:p>
        </w:tc>
        <w:tc>
          <w:tcPr>
            <w:tcW w:w="2552" w:type="dxa"/>
            <w:vAlign w:val="center"/>
          </w:tcPr>
          <w:p w:rsidR="00B46D2E" w:rsidRPr="00EB1A49" w:rsidRDefault="00B46D2E" w:rsidP="00666AFC">
            <w:pPr>
              <w:pStyle w:val="21"/>
              <w:tabs>
                <w:tab w:val="left" w:pos="1134"/>
              </w:tabs>
              <w:suppressAutoHyphens/>
              <w:ind w:right="0" w:firstLine="0"/>
              <w:jc w:val="center"/>
              <w:rPr>
                <w:spacing w:val="-4"/>
                <w:szCs w:val="24"/>
              </w:rPr>
            </w:pPr>
            <w:r w:rsidRPr="00EB1A49">
              <w:rPr>
                <w:spacing w:val="-4"/>
                <w:szCs w:val="24"/>
              </w:rPr>
              <w:t>Наименование</w:t>
            </w:r>
          </w:p>
        </w:tc>
        <w:tc>
          <w:tcPr>
            <w:tcW w:w="6520" w:type="dxa"/>
            <w:vAlign w:val="center"/>
          </w:tcPr>
          <w:p w:rsidR="00B46D2E" w:rsidRPr="00EB1A49" w:rsidRDefault="00B46D2E" w:rsidP="00666AFC">
            <w:pPr>
              <w:pStyle w:val="21"/>
              <w:tabs>
                <w:tab w:val="left" w:pos="1134"/>
              </w:tabs>
              <w:suppressAutoHyphens/>
              <w:ind w:right="0" w:firstLine="0"/>
              <w:jc w:val="center"/>
              <w:rPr>
                <w:spacing w:val="-4"/>
                <w:szCs w:val="24"/>
              </w:rPr>
            </w:pPr>
            <w:r w:rsidRPr="00EB1A49">
              <w:rPr>
                <w:spacing w:val="-4"/>
                <w:szCs w:val="24"/>
              </w:rPr>
              <w:t>Содержание</w:t>
            </w:r>
          </w:p>
        </w:tc>
      </w:tr>
      <w:tr w:rsidR="00B46D2E" w:rsidRPr="00EB1A49" w:rsidTr="00142090">
        <w:trPr>
          <w:tblHeader/>
        </w:trPr>
        <w:tc>
          <w:tcPr>
            <w:tcW w:w="675" w:type="dxa"/>
            <w:vAlign w:val="center"/>
          </w:tcPr>
          <w:p w:rsidR="00B46D2E" w:rsidRPr="00EB1A49" w:rsidRDefault="00B46D2E" w:rsidP="00666AFC">
            <w:pPr>
              <w:pStyle w:val="21"/>
              <w:tabs>
                <w:tab w:val="left" w:pos="1134"/>
              </w:tabs>
              <w:suppressAutoHyphens/>
              <w:ind w:right="0" w:firstLine="0"/>
              <w:jc w:val="center"/>
              <w:rPr>
                <w:spacing w:val="-4"/>
                <w:szCs w:val="24"/>
              </w:rPr>
            </w:pPr>
            <w:r w:rsidRPr="00EB1A49">
              <w:rPr>
                <w:spacing w:val="-4"/>
                <w:szCs w:val="24"/>
              </w:rPr>
              <w:t>1</w:t>
            </w:r>
          </w:p>
        </w:tc>
        <w:tc>
          <w:tcPr>
            <w:tcW w:w="2552" w:type="dxa"/>
            <w:vAlign w:val="center"/>
          </w:tcPr>
          <w:p w:rsidR="00B46D2E" w:rsidRPr="00EB1A49" w:rsidRDefault="00B46D2E" w:rsidP="00666AFC">
            <w:pPr>
              <w:pStyle w:val="21"/>
              <w:tabs>
                <w:tab w:val="left" w:pos="1134"/>
              </w:tabs>
              <w:suppressAutoHyphens/>
              <w:ind w:right="0" w:firstLine="0"/>
              <w:jc w:val="center"/>
              <w:rPr>
                <w:spacing w:val="-4"/>
                <w:szCs w:val="24"/>
              </w:rPr>
            </w:pPr>
            <w:r w:rsidRPr="00EB1A49">
              <w:rPr>
                <w:spacing w:val="-4"/>
                <w:szCs w:val="24"/>
              </w:rPr>
              <w:t>2</w:t>
            </w:r>
          </w:p>
        </w:tc>
        <w:tc>
          <w:tcPr>
            <w:tcW w:w="6520" w:type="dxa"/>
            <w:vAlign w:val="center"/>
          </w:tcPr>
          <w:p w:rsidR="00B46D2E" w:rsidRPr="00EB1A49" w:rsidRDefault="00B46D2E" w:rsidP="00666AFC">
            <w:pPr>
              <w:pStyle w:val="21"/>
              <w:tabs>
                <w:tab w:val="left" w:pos="1134"/>
              </w:tabs>
              <w:suppressAutoHyphens/>
              <w:ind w:right="0" w:firstLine="0"/>
              <w:jc w:val="center"/>
              <w:rPr>
                <w:spacing w:val="-4"/>
                <w:szCs w:val="24"/>
              </w:rPr>
            </w:pPr>
            <w:r w:rsidRPr="00EB1A49">
              <w:rPr>
                <w:spacing w:val="-4"/>
                <w:szCs w:val="24"/>
              </w:rPr>
              <w:t>3</w:t>
            </w:r>
          </w:p>
        </w:tc>
      </w:tr>
      <w:tr w:rsidR="00B46D2E" w:rsidRPr="00EB1A49" w:rsidTr="00142090">
        <w:tc>
          <w:tcPr>
            <w:tcW w:w="675" w:type="dxa"/>
          </w:tcPr>
          <w:p w:rsidR="00B46D2E" w:rsidRPr="00EB1A49" w:rsidRDefault="00B46D2E" w:rsidP="00666AFC">
            <w:pPr>
              <w:pStyle w:val="21"/>
              <w:tabs>
                <w:tab w:val="left" w:pos="1134"/>
              </w:tabs>
              <w:suppressAutoHyphens/>
              <w:ind w:right="0" w:firstLine="0"/>
              <w:jc w:val="center"/>
              <w:rPr>
                <w:spacing w:val="-4"/>
                <w:szCs w:val="24"/>
              </w:rPr>
            </w:pPr>
            <w:r w:rsidRPr="00EB1A49">
              <w:rPr>
                <w:spacing w:val="-4"/>
                <w:szCs w:val="24"/>
              </w:rPr>
              <w:t>1.</w:t>
            </w:r>
          </w:p>
        </w:tc>
        <w:tc>
          <w:tcPr>
            <w:tcW w:w="2552" w:type="dxa"/>
          </w:tcPr>
          <w:p w:rsidR="00B46D2E" w:rsidRPr="00EB1A49" w:rsidRDefault="00B46D2E" w:rsidP="007642BE">
            <w:pPr>
              <w:pStyle w:val="21"/>
              <w:tabs>
                <w:tab w:val="left" w:pos="1134"/>
              </w:tabs>
              <w:suppressAutoHyphens/>
              <w:ind w:right="0" w:firstLine="0"/>
              <w:jc w:val="left"/>
              <w:rPr>
                <w:spacing w:val="-4"/>
                <w:szCs w:val="24"/>
              </w:rPr>
            </w:pPr>
            <w:r w:rsidRPr="00EB1A49">
              <w:rPr>
                <w:spacing w:val="-4"/>
                <w:szCs w:val="24"/>
              </w:rPr>
              <w:t>Объект концессионного соглашения</w:t>
            </w:r>
            <w:r w:rsidR="00B33881">
              <w:rPr>
                <w:spacing w:val="-4"/>
                <w:szCs w:val="24"/>
              </w:rPr>
              <w:t>.</w:t>
            </w:r>
          </w:p>
        </w:tc>
        <w:tc>
          <w:tcPr>
            <w:tcW w:w="6520" w:type="dxa"/>
          </w:tcPr>
          <w:p w:rsidR="00540F66" w:rsidRDefault="00540F66" w:rsidP="00540F66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F57E2C">
              <w:rPr>
                <w:rFonts w:ascii="Times New Roman" w:hAnsi="Times New Roman"/>
                <w:sz w:val="24"/>
                <w:szCs w:val="24"/>
              </w:rPr>
              <w:t xml:space="preserve">Объект концессионного соглашения - здание, расположенное по адресу: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Россия, Красноярский край, </w:t>
            </w:r>
            <w:r w:rsidRPr="00F57E2C">
              <w:rPr>
                <w:rFonts w:ascii="Times New Roman" w:hAnsi="Times New Roman"/>
                <w:sz w:val="24"/>
                <w:szCs w:val="24"/>
              </w:rPr>
              <w:t xml:space="preserve">город Норильск, ул. </w:t>
            </w:r>
            <w:r>
              <w:rPr>
                <w:rFonts w:ascii="Times New Roman" w:hAnsi="Times New Roman"/>
                <w:sz w:val="24"/>
                <w:szCs w:val="24"/>
              </w:rPr>
              <w:t>Лауреатов</w:t>
            </w:r>
            <w:r w:rsidRPr="00F57E2C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з</w:t>
            </w:r>
            <w:r w:rsidRPr="00F57E2C">
              <w:rPr>
                <w:rFonts w:ascii="Times New Roman" w:hAnsi="Times New Roman"/>
                <w:sz w:val="24"/>
                <w:szCs w:val="24"/>
              </w:rPr>
              <w:t>д</w:t>
            </w:r>
            <w:proofErr w:type="spellEnd"/>
            <w:r w:rsidRPr="00F57E2C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</w:rPr>
              <w:t>21-А</w:t>
            </w:r>
            <w:r w:rsidRPr="00F57E2C">
              <w:rPr>
                <w:rFonts w:ascii="Times New Roman" w:hAnsi="Times New Roman"/>
                <w:sz w:val="24"/>
                <w:szCs w:val="24"/>
              </w:rPr>
              <w:t xml:space="preserve">, общей площадью 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>799,50</w:t>
            </w:r>
            <w:r w:rsidRPr="00F57E2C">
              <w:rPr>
                <w:rFonts w:ascii="Times New Roman" w:hAnsi="Times New Roman"/>
                <w:sz w:val="24"/>
                <w:szCs w:val="24"/>
              </w:rPr>
              <w:t xml:space="preserve"> кв.м. (далее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по тексту </w:t>
            </w:r>
            <w:r w:rsidRPr="00F57E2C">
              <w:rPr>
                <w:rFonts w:ascii="Times New Roman" w:hAnsi="Times New Roman"/>
                <w:sz w:val="24"/>
                <w:szCs w:val="24"/>
              </w:rPr>
              <w:t xml:space="preserve">–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Объект). </w:t>
            </w:r>
            <w:proofErr w:type="gramEnd"/>
          </w:p>
          <w:p w:rsidR="00540F66" w:rsidRPr="00D82505" w:rsidRDefault="00540F66" w:rsidP="00540F66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D82505">
              <w:rPr>
                <w:rFonts w:ascii="Times New Roman" w:hAnsi="Times New Roman"/>
                <w:sz w:val="24"/>
                <w:szCs w:val="24"/>
              </w:rPr>
              <w:t xml:space="preserve">Право собственности на 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D82505">
              <w:rPr>
                <w:rFonts w:ascii="Times New Roman" w:hAnsi="Times New Roman"/>
                <w:sz w:val="24"/>
                <w:szCs w:val="24"/>
              </w:rPr>
              <w:t xml:space="preserve">бъект,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принадлежит </w:t>
            </w:r>
            <w:r w:rsidRPr="00D82505">
              <w:rPr>
                <w:rFonts w:ascii="Times New Roman" w:hAnsi="Times New Roman"/>
                <w:sz w:val="24"/>
                <w:szCs w:val="24"/>
              </w:rPr>
              <w:t>и будет принадлежать (в том числе по завершении реконструкции и модернизации) муниципальному образованию город Норильск (</w:t>
            </w:r>
            <w:proofErr w:type="spellStart"/>
            <w:r w:rsidRPr="00D82505">
              <w:rPr>
                <w:rFonts w:ascii="Times New Roman" w:hAnsi="Times New Roman"/>
                <w:sz w:val="24"/>
                <w:szCs w:val="24"/>
              </w:rPr>
              <w:t>Концеденту</w:t>
            </w:r>
            <w:proofErr w:type="spellEnd"/>
            <w:r w:rsidRPr="00D82505">
              <w:rPr>
                <w:rFonts w:ascii="Times New Roman" w:hAnsi="Times New Roman"/>
                <w:sz w:val="24"/>
                <w:szCs w:val="24"/>
              </w:rPr>
              <w:t>).</w:t>
            </w:r>
          </w:p>
          <w:p w:rsidR="00540F66" w:rsidRPr="003D7B79" w:rsidRDefault="00540F66" w:rsidP="00540F66">
            <w:pPr>
              <w:pStyle w:val="21"/>
              <w:tabs>
                <w:tab w:val="left" w:pos="33"/>
                <w:tab w:val="left" w:pos="600"/>
              </w:tabs>
              <w:suppressAutoHyphens/>
              <w:ind w:right="0" w:firstLine="0"/>
              <w:rPr>
                <w:szCs w:val="24"/>
              </w:rPr>
            </w:pPr>
            <w:proofErr w:type="spellStart"/>
            <w:r w:rsidRPr="00B33881">
              <w:rPr>
                <w:szCs w:val="24"/>
              </w:rPr>
              <w:t>Концедент</w:t>
            </w:r>
            <w:proofErr w:type="spellEnd"/>
            <w:r w:rsidRPr="00B33881">
              <w:rPr>
                <w:szCs w:val="24"/>
              </w:rPr>
              <w:t xml:space="preserve"> обязуется предоставить Концессионеру на срок, установленный концессионным соглашением, права владения и пользования</w:t>
            </w:r>
            <w:r>
              <w:rPr>
                <w:szCs w:val="24"/>
              </w:rPr>
              <w:t xml:space="preserve"> О</w:t>
            </w:r>
            <w:r w:rsidRPr="00B33881">
              <w:rPr>
                <w:szCs w:val="24"/>
              </w:rPr>
              <w:t>бъектом для осуществления</w:t>
            </w:r>
            <w:r w:rsidRPr="003D7B79">
              <w:rPr>
                <w:szCs w:val="24"/>
              </w:rPr>
              <w:t xml:space="preserve"> деятельности, предусмотренной концессионным соглашением.</w:t>
            </w:r>
          </w:p>
          <w:p w:rsidR="00A84C7C" w:rsidRDefault="00540F66" w:rsidP="00540F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D7B79">
              <w:rPr>
                <w:rFonts w:ascii="Times New Roman" w:hAnsi="Times New Roman"/>
                <w:sz w:val="24"/>
                <w:szCs w:val="24"/>
              </w:rPr>
              <w:t xml:space="preserve">Права </w:t>
            </w: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Pr="003D7B79">
              <w:rPr>
                <w:rFonts w:ascii="Times New Roman" w:hAnsi="Times New Roman"/>
                <w:sz w:val="24"/>
                <w:szCs w:val="24"/>
              </w:rPr>
              <w:t>онцессионера на владение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 пользование предоставленным О</w:t>
            </w:r>
            <w:r w:rsidRPr="003D7B79">
              <w:rPr>
                <w:rFonts w:ascii="Times New Roman" w:hAnsi="Times New Roman"/>
                <w:sz w:val="24"/>
                <w:szCs w:val="24"/>
              </w:rPr>
              <w:t xml:space="preserve">бъектом подлежат государственной регистрации за счет </w:t>
            </w: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Pr="003D7B79">
              <w:rPr>
                <w:rFonts w:ascii="Times New Roman" w:hAnsi="Times New Roman"/>
                <w:sz w:val="24"/>
                <w:szCs w:val="24"/>
              </w:rPr>
              <w:t>онцессионера в качестве обременения права собственност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Pr="003D7B79">
              <w:rPr>
                <w:rFonts w:ascii="Times New Roman" w:hAnsi="Times New Roman"/>
                <w:sz w:val="24"/>
                <w:szCs w:val="24"/>
              </w:rPr>
              <w:t>онцедента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3D7B7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F57DD4" w:rsidRPr="00EB1A49" w:rsidRDefault="00F57DD4" w:rsidP="00CE550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0F66" w:rsidRPr="00EB1A49" w:rsidTr="00617331">
        <w:trPr>
          <w:trHeight w:val="270"/>
        </w:trPr>
        <w:tc>
          <w:tcPr>
            <w:tcW w:w="675" w:type="dxa"/>
          </w:tcPr>
          <w:p w:rsidR="00540F66" w:rsidRPr="00EB1A49" w:rsidRDefault="00540F66" w:rsidP="00666AFC">
            <w:pPr>
              <w:pStyle w:val="21"/>
              <w:tabs>
                <w:tab w:val="left" w:pos="1134"/>
              </w:tabs>
              <w:suppressAutoHyphens/>
              <w:ind w:right="0" w:firstLine="0"/>
              <w:jc w:val="center"/>
              <w:rPr>
                <w:spacing w:val="-4"/>
                <w:szCs w:val="24"/>
              </w:rPr>
            </w:pPr>
            <w:r w:rsidRPr="00EB1A49">
              <w:rPr>
                <w:spacing w:val="-4"/>
                <w:szCs w:val="24"/>
              </w:rPr>
              <w:t>2.</w:t>
            </w:r>
          </w:p>
        </w:tc>
        <w:tc>
          <w:tcPr>
            <w:tcW w:w="2552" w:type="dxa"/>
          </w:tcPr>
          <w:p w:rsidR="00540F66" w:rsidRPr="00EB1A49" w:rsidRDefault="00540F66" w:rsidP="00540F66">
            <w:pPr>
              <w:pStyle w:val="21"/>
              <w:tabs>
                <w:tab w:val="left" w:pos="1134"/>
              </w:tabs>
              <w:suppressAutoHyphens/>
              <w:ind w:right="0" w:firstLine="0"/>
              <w:jc w:val="left"/>
              <w:rPr>
                <w:spacing w:val="-4"/>
                <w:szCs w:val="24"/>
              </w:rPr>
            </w:pPr>
            <w:r>
              <w:rPr>
                <w:szCs w:val="24"/>
              </w:rPr>
              <w:t>Обязательства К</w:t>
            </w:r>
            <w:r w:rsidRPr="00EB1A49">
              <w:rPr>
                <w:szCs w:val="24"/>
              </w:rPr>
              <w:t xml:space="preserve">онцессионера по реконструкции </w:t>
            </w:r>
            <w:r>
              <w:rPr>
                <w:szCs w:val="24"/>
              </w:rPr>
              <w:t xml:space="preserve">и модернизации </w:t>
            </w:r>
            <w:r w:rsidRPr="00EB1A49">
              <w:rPr>
                <w:szCs w:val="24"/>
              </w:rPr>
              <w:t>объекта концессионного соглашения, соблюдению сроков реконструкции</w:t>
            </w:r>
            <w:r>
              <w:rPr>
                <w:szCs w:val="24"/>
              </w:rPr>
              <w:t xml:space="preserve"> объекта концессионного соглашения</w:t>
            </w:r>
            <w:r w:rsidRPr="00EB1A49">
              <w:rPr>
                <w:szCs w:val="24"/>
              </w:rPr>
              <w:t xml:space="preserve">. Срок сдачи в эксплуатацию реконструированного </w:t>
            </w:r>
            <w:r>
              <w:rPr>
                <w:szCs w:val="24"/>
              </w:rPr>
              <w:t>о</w:t>
            </w:r>
            <w:r w:rsidRPr="00EB1A49">
              <w:rPr>
                <w:szCs w:val="24"/>
              </w:rPr>
              <w:t>бъекта</w:t>
            </w:r>
            <w:r>
              <w:rPr>
                <w:szCs w:val="24"/>
              </w:rPr>
              <w:t xml:space="preserve"> концессионного соглашения.</w:t>
            </w:r>
          </w:p>
        </w:tc>
        <w:tc>
          <w:tcPr>
            <w:tcW w:w="6520" w:type="dxa"/>
          </w:tcPr>
          <w:p w:rsidR="00540F66" w:rsidRDefault="00540F66" w:rsidP="00540F6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1A49">
              <w:rPr>
                <w:rFonts w:ascii="Times New Roman" w:hAnsi="Times New Roman"/>
                <w:sz w:val="24"/>
                <w:szCs w:val="24"/>
              </w:rPr>
              <w:t>Произвести за свой счёт реконструкцию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 модернизацию</w:t>
            </w:r>
            <w:r w:rsidRPr="00EB1A49">
              <w:rPr>
                <w:rFonts w:ascii="Times New Roman" w:hAnsi="Times New Roman"/>
                <w:sz w:val="24"/>
                <w:szCs w:val="24"/>
              </w:rPr>
              <w:t xml:space="preserve">, осуществить ввод 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EB1A49">
              <w:rPr>
                <w:rFonts w:ascii="Times New Roman" w:hAnsi="Times New Roman"/>
                <w:sz w:val="24"/>
                <w:szCs w:val="24"/>
              </w:rPr>
              <w:t>бъекта в эксплуатацию в порядке, установленном законодательством Российской Федерации, для осуществления деятельности, заявленной в конкурсном предложении, в течение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9</w:t>
            </w:r>
            <w:r w:rsidRPr="00EB1A49">
              <w:rPr>
                <w:rFonts w:ascii="Times New Roman" w:hAnsi="Times New Roman"/>
                <w:sz w:val="24"/>
                <w:szCs w:val="24"/>
              </w:rPr>
              <w:t xml:space="preserve"> месяцев со дня заключения концессионн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ого соглашения (устанавливается </w:t>
            </w:r>
            <w:r w:rsidRPr="00EB1A49">
              <w:rPr>
                <w:rFonts w:ascii="Times New Roman" w:hAnsi="Times New Roman"/>
                <w:sz w:val="24"/>
                <w:szCs w:val="24"/>
              </w:rPr>
              <w:t>концессионным соглашением в соответствии с конкурсным предложением победителя Конкурса).</w:t>
            </w:r>
          </w:p>
          <w:p w:rsidR="00540F66" w:rsidRDefault="00540F66" w:rsidP="00540F6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32A0">
              <w:rPr>
                <w:rFonts w:ascii="Times New Roman" w:hAnsi="Times New Roman"/>
                <w:sz w:val="24"/>
                <w:szCs w:val="24"/>
              </w:rPr>
              <w:t>Концессионер обязан провести реконструкцию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 модернизацию Объекта</w:t>
            </w:r>
            <w:r w:rsidRPr="005432A0">
              <w:rPr>
                <w:rFonts w:ascii="Times New Roman" w:hAnsi="Times New Roman"/>
                <w:sz w:val="24"/>
                <w:szCs w:val="24"/>
              </w:rPr>
              <w:t>, которая включает в себя:</w:t>
            </w:r>
          </w:p>
          <w:p w:rsidR="00540F66" w:rsidRPr="005432A0" w:rsidRDefault="00540F66" w:rsidP="00540F6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40F66" w:rsidRPr="005432A0" w:rsidRDefault="00540F66" w:rsidP="00540F6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32A0">
              <w:rPr>
                <w:rFonts w:ascii="Times New Roman" w:hAnsi="Times New Roman"/>
                <w:sz w:val="24"/>
                <w:szCs w:val="24"/>
              </w:rPr>
              <w:t xml:space="preserve">- изменение площадей помещений 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EB1A49">
              <w:rPr>
                <w:rFonts w:ascii="Times New Roman" w:hAnsi="Times New Roman"/>
                <w:sz w:val="24"/>
                <w:szCs w:val="24"/>
              </w:rPr>
              <w:t>бъекта</w:t>
            </w:r>
            <w:r w:rsidRPr="005432A0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540F66" w:rsidRDefault="00540F66" w:rsidP="00540F6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32A0">
              <w:rPr>
                <w:rFonts w:ascii="Times New Roman" w:hAnsi="Times New Roman"/>
                <w:sz w:val="24"/>
                <w:szCs w:val="24"/>
              </w:rPr>
              <w:t xml:space="preserve">- изменение планировки помещений 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EB1A49">
              <w:rPr>
                <w:rFonts w:ascii="Times New Roman" w:hAnsi="Times New Roman"/>
                <w:sz w:val="24"/>
                <w:szCs w:val="24"/>
              </w:rPr>
              <w:t>бъекта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540F66" w:rsidRDefault="00540F66" w:rsidP="00540F6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-изменение (модернизация) инженерно-технического обеспечения Объекта;</w:t>
            </w:r>
          </w:p>
          <w:p w:rsidR="00540F66" w:rsidRPr="00EB1A49" w:rsidRDefault="00540F66" w:rsidP="00540F6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6D2E" w:rsidRPr="00EB1A49" w:rsidTr="00142090">
        <w:trPr>
          <w:trHeight w:val="5955"/>
        </w:trPr>
        <w:tc>
          <w:tcPr>
            <w:tcW w:w="675" w:type="dxa"/>
          </w:tcPr>
          <w:p w:rsidR="00B46D2E" w:rsidRPr="00EB1A49" w:rsidRDefault="00B46D2E" w:rsidP="00666AFC">
            <w:pPr>
              <w:pStyle w:val="21"/>
              <w:tabs>
                <w:tab w:val="left" w:pos="1134"/>
              </w:tabs>
              <w:suppressAutoHyphens/>
              <w:ind w:right="0" w:firstLine="0"/>
              <w:jc w:val="center"/>
              <w:rPr>
                <w:spacing w:val="-4"/>
                <w:szCs w:val="24"/>
              </w:rPr>
            </w:pPr>
            <w:r w:rsidRPr="00EB1A49">
              <w:rPr>
                <w:spacing w:val="-4"/>
                <w:szCs w:val="24"/>
              </w:rPr>
              <w:lastRenderedPageBreak/>
              <w:t>3.</w:t>
            </w:r>
          </w:p>
        </w:tc>
        <w:tc>
          <w:tcPr>
            <w:tcW w:w="2552" w:type="dxa"/>
          </w:tcPr>
          <w:p w:rsidR="00B46D2E" w:rsidRPr="00EB1A49" w:rsidRDefault="00CE5500" w:rsidP="00540F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Обязательства К</w:t>
            </w:r>
            <w:r w:rsidR="00B46D2E" w:rsidRPr="00EB1A49">
              <w:rPr>
                <w:rFonts w:ascii="Times New Roman" w:hAnsi="Times New Roman"/>
                <w:sz w:val="24"/>
                <w:szCs w:val="24"/>
              </w:rPr>
              <w:t>онцессионера по осуществлению деятельности, предусмотренной концессионным соглашением</w:t>
            </w:r>
            <w:r w:rsidR="00F4424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520" w:type="dxa"/>
          </w:tcPr>
          <w:p w:rsidR="00540F66" w:rsidRPr="00EB1A49" w:rsidRDefault="00540F66" w:rsidP="00540F66">
            <w:pPr>
              <w:pStyle w:val="21"/>
              <w:tabs>
                <w:tab w:val="left" w:pos="1134"/>
              </w:tabs>
              <w:suppressAutoHyphens/>
              <w:ind w:right="0" w:firstLine="0"/>
              <w:rPr>
                <w:szCs w:val="24"/>
              </w:rPr>
            </w:pPr>
            <w:r w:rsidRPr="00EB1A49">
              <w:rPr>
                <w:szCs w:val="24"/>
              </w:rPr>
              <w:t>Осуществлять</w:t>
            </w:r>
            <w:r>
              <w:rPr>
                <w:szCs w:val="24"/>
              </w:rPr>
              <w:t xml:space="preserve"> на Объекте</w:t>
            </w:r>
            <w:r w:rsidRPr="00EB1A49">
              <w:rPr>
                <w:szCs w:val="24"/>
              </w:rPr>
              <w:t xml:space="preserve"> деятельность и (или) обеспечить осуществление деятельности, заявленной в конкурсном предложении, и направленной на обеспечение комфортных условий для жителей города Норильска по получению широкого спектра каче</w:t>
            </w:r>
            <w:r>
              <w:rPr>
                <w:szCs w:val="24"/>
              </w:rPr>
              <w:t>ственных товаров (работ, услуг) (спортивно-оздоровительного развлекательного центра для занятия горными видами спорта – горными лыжами, сноубордом, фристайлом)</w:t>
            </w:r>
            <w:r w:rsidRPr="00EB1A49">
              <w:rPr>
                <w:szCs w:val="24"/>
              </w:rPr>
              <w:t xml:space="preserve">. </w:t>
            </w:r>
            <w:proofErr w:type="gramStart"/>
            <w:r>
              <w:rPr>
                <w:szCs w:val="24"/>
              </w:rPr>
              <w:t>Осуществляемая К</w:t>
            </w:r>
            <w:r w:rsidRPr="00EB1A49">
              <w:rPr>
                <w:szCs w:val="24"/>
              </w:rPr>
              <w:t>онцессионером в рамках концессионного соглашения деятельность должна соответствовать видам разрешенного использования земельных участков и объектов капитального строительства, установленных градостроительными регламентами</w:t>
            </w:r>
            <w:r w:rsidR="00642BAF">
              <w:rPr>
                <w:szCs w:val="24"/>
              </w:rPr>
              <w:t>,</w:t>
            </w:r>
            <w:r w:rsidRPr="00EB1A49">
              <w:rPr>
                <w:szCs w:val="24"/>
              </w:rPr>
              <w:t xml:space="preserve"> Правил землепользования и застройки муниципального образования город Норильск, утвержденных решением Норильского городского Совета депутатов от 10.11.2009 № 22-533</w:t>
            </w:r>
            <w:r>
              <w:rPr>
                <w:szCs w:val="24"/>
              </w:rPr>
              <w:t>,</w:t>
            </w:r>
            <w:r w:rsidRPr="00EB1A49">
              <w:rPr>
                <w:szCs w:val="24"/>
              </w:rPr>
              <w:t xml:space="preserve"> для объектов, расположенных в территориальной зоне </w:t>
            </w:r>
            <w:r w:rsidR="000969AA">
              <w:rPr>
                <w:szCs w:val="24"/>
              </w:rPr>
              <w:t>Ж-2</w:t>
            </w:r>
            <w:r w:rsidRPr="00642BAF">
              <w:rPr>
                <w:szCs w:val="24"/>
              </w:rPr>
              <w:t xml:space="preserve"> – зона</w:t>
            </w:r>
            <w:r w:rsidRPr="00EB1A49">
              <w:rPr>
                <w:szCs w:val="24"/>
              </w:rPr>
              <w:t xml:space="preserve"> </w:t>
            </w:r>
            <w:r w:rsidR="000969AA">
              <w:rPr>
                <w:szCs w:val="24"/>
              </w:rPr>
              <w:t xml:space="preserve">застройки многоэтажными жилыми домами </w:t>
            </w:r>
            <w:r w:rsidR="00AB3F4B">
              <w:rPr>
                <w:szCs w:val="24"/>
              </w:rPr>
              <w:t>9</w:t>
            </w:r>
            <w:r w:rsidR="000969AA">
              <w:rPr>
                <w:szCs w:val="24"/>
              </w:rPr>
              <w:t xml:space="preserve"> этажей и выше</w:t>
            </w:r>
            <w:r w:rsidRPr="00EB1A49">
              <w:rPr>
                <w:szCs w:val="24"/>
              </w:rPr>
              <w:t>.</w:t>
            </w:r>
            <w:proofErr w:type="gramEnd"/>
          </w:p>
          <w:p w:rsidR="00540F66" w:rsidRPr="00EB1A49" w:rsidRDefault="00540F66" w:rsidP="00540F66">
            <w:pPr>
              <w:pStyle w:val="21"/>
              <w:tabs>
                <w:tab w:val="left" w:pos="1134"/>
              </w:tabs>
              <w:suppressAutoHyphens/>
              <w:ind w:right="0" w:firstLine="0"/>
              <w:rPr>
                <w:szCs w:val="24"/>
              </w:rPr>
            </w:pPr>
            <w:r w:rsidRPr="00EB1A49">
              <w:rPr>
                <w:szCs w:val="24"/>
              </w:rPr>
              <w:t>Осуществл</w:t>
            </w:r>
            <w:r>
              <w:rPr>
                <w:szCs w:val="24"/>
              </w:rPr>
              <w:t>ять деятельность по содержанию О</w:t>
            </w:r>
            <w:r w:rsidRPr="00EB1A49">
              <w:rPr>
                <w:szCs w:val="24"/>
              </w:rPr>
              <w:t>бъекта</w:t>
            </w:r>
            <w:r>
              <w:rPr>
                <w:szCs w:val="24"/>
              </w:rPr>
              <w:t xml:space="preserve"> </w:t>
            </w:r>
            <w:r w:rsidRPr="00EB1A49">
              <w:rPr>
                <w:szCs w:val="24"/>
              </w:rPr>
              <w:t xml:space="preserve">в соответствии с требованиями, установленными законодательством Российской Федерации, производить за свой счет текущий и капитальный ремонты, нести расходы на содержание </w:t>
            </w:r>
            <w:r>
              <w:rPr>
                <w:szCs w:val="24"/>
              </w:rPr>
              <w:t xml:space="preserve">Объекта </w:t>
            </w:r>
            <w:r w:rsidRPr="00EB1A49">
              <w:rPr>
                <w:szCs w:val="24"/>
              </w:rPr>
              <w:t>в течение всего срока действия концессионного соглашения.</w:t>
            </w:r>
          </w:p>
          <w:p w:rsidR="00540F66" w:rsidRPr="00EB1A49" w:rsidRDefault="00540F66" w:rsidP="00540F66">
            <w:pPr>
              <w:pStyle w:val="21"/>
              <w:tabs>
                <w:tab w:val="left" w:pos="1134"/>
              </w:tabs>
              <w:suppressAutoHyphens/>
              <w:ind w:right="0" w:firstLine="0"/>
              <w:rPr>
                <w:szCs w:val="24"/>
              </w:rPr>
            </w:pPr>
            <w:r w:rsidRPr="00EB1A49">
              <w:rPr>
                <w:szCs w:val="24"/>
              </w:rPr>
              <w:t xml:space="preserve">Учитывать </w:t>
            </w:r>
            <w:r>
              <w:rPr>
                <w:szCs w:val="24"/>
              </w:rPr>
              <w:t xml:space="preserve">Объект </w:t>
            </w:r>
            <w:r w:rsidRPr="00EB1A49">
              <w:rPr>
                <w:szCs w:val="24"/>
              </w:rPr>
              <w:t>на своём балансе и производить соответствующие начисления амортизации.</w:t>
            </w:r>
          </w:p>
          <w:p w:rsidR="00F57DD4" w:rsidRPr="00F523AB" w:rsidRDefault="00540F66" w:rsidP="00540F66">
            <w:pPr>
              <w:pStyle w:val="21"/>
              <w:tabs>
                <w:tab w:val="left" w:pos="1134"/>
              </w:tabs>
              <w:suppressAutoHyphens/>
              <w:ind w:right="0" w:firstLine="0"/>
              <w:rPr>
                <w:szCs w:val="24"/>
              </w:rPr>
            </w:pPr>
            <w:r w:rsidRPr="00EB1A49">
              <w:rPr>
                <w:szCs w:val="24"/>
              </w:rPr>
              <w:t xml:space="preserve">После прекращения действия концессионного соглашения (в том числе по истечении срока его действия) передать </w:t>
            </w:r>
            <w:r>
              <w:rPr>
                <w:szCs w:val="24"/>
              </w:rPr>
              <w:t xml:space="preserve">Объект </w:t>
            </w:r>
            <w:r w:rsidRPr="00EB1A49"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К</w:t>
            </w:r>
            <w:r w:rsidRPr="00EB1A49">
              <w:rPr>
                <w:szCs w:val="24"/>
              </w:rPr>
              <w:t>онцеденту</w:t>
            </w:r>
            <w:proofErr w:type="spellEnd"/>
            <w:r w:rsidRPr="00EB1A49">
              <w:rPr>
                <w:szCs w:val="24"/>
              </w:rPr>
              <w:t xml:space="preserve"> </w:t>
            </w:r>
            <w:r w:rsidRPr="009D33AC">
              <w:rPr>
                <w:szCs w:val="24"/>
              </w:rPr>
              <w:t>в исправном техническом состоянии, с учётом естественного износа</w:t>
            </w:r>
            <w:r>
              <w:rPr>
                <w:szCs w:val="24"/>
              </w:rPr>
              <w:t>,</w:t>
            </w:r>
            <w:r w:rsidRPr="00EB1A49">
              <w:rPr>
                <w:szCs w:val="24"/>
              </w:rPr>
              <w:t xml:space="preserve"> в порядке, предусмотренном концессионным </w:t>
            </w:r>
            <w:r w:rsidRPr="009D33AC">
              <w:rPr>
                <w:szCs w:val="24"/>
              </w:rPr>
              <w:t>соглашением.</w:t>
            </w:r>
          </w:p>
        </w:tc>
      </w:tr>
      <w:tr w:rsidR="00B46D2E" w:rsidRPr="00EB1A49" w:rsidTr="00142090">
        <w:tc>
          <w:tcPr>
            <w:tcW w:w="675" w:type="dxa"/>
          </w:tcPr>
          <w:p w:rsidR="00B46D2E" w:rsidRPr="00EB1A49" w:rsidRDefault="00B46D2E" w:rsidP="00666AFC">
            <w:pPr>
              <w:pStyle w:val="21"/>
              <w:tabs>
                <w:tab w:val="left" w:pos="1134"/>
              </w:tabs>
              <w:suppressAutoHyphens/>
              <w:ind w:right="0" w:firstLine="0"/>
              <w:jc w:val="center"/>
              <w:rPr>
                <w:spacing w:val="-4"/>
                <w:szCs w:val="24"/>
              </w:rPr>
            </w:pPr>
            <w:r w:rsidRPr="00EB1A49">
              <w:rPr>
                <w:spacing w:val="-4"/>
                <w:szCs w:val="24"/>
              </w:rPr>
              <w:t>4.</w:t>
            </w:r>
          </w:p>
        </w:tc>
        <w:tc>
          <w:tcPr>
            <w:tcW w:w="2552" w:type="dxa"/>
          </w:tcPr>
          <w:p w:rsidR="00B46D2E" w:rsidRPr="00EB1A49" w:rsidRDefault="00B46D2E" w:rsidP="007642BE">
            <w:pPr>
              <w:pStyle w:val="21"/>
              <w:tabs>
                <w:tab w:val="left" w:pos="1134"/>
              </w:tabs>
              <w:suppressAutoHyphens/>
              <w:ind w:right="0" w:firstLine="0"/>
              <w:jc w:val="left"/>
              <w:rPr>
                <w:spacing w:val="-4"/>
                <w:szCs w:val="24"/>
              </w:rPr>
            </w:pPr>
            <w:r w:rsidRPr="00EB1A49">
              <w:rPr>
                <w:szCs w:val="24"/>
              </w:rPr>
              <w:t>Срок действия концессионного соглашения</w:t>
            </w:r>
            <w:r w:rsidR="00F4424C">
              <w:rPr>
                <w:szCs w:val="24"/>
              </w:rPr>
              <w:t>.</w:t>
            </w:r>
          </w:p>
        </w:tc>
        <w:tc>
          <w:tcPr>
            <w:tcW w:w="6520" w:type="dxa"/>
          </w:tcPr>
          <w:p w:rsidR="00F57DD4" w:rsidRPr="00EB1A49" w:rsidRDefault="00B46D2E" w:rsidP="00540F66">
            <w:pPr>
              <w:pStyle w:val="21"/>
              <w:tabs>
                <w:tab w:val="left" w:pos="1134"/>
              </w:tabs>
              <w:suppressAutoHyphens/>
              <w:ind w:right="0" w:firstLine="0"/>
              <w:rPr>
                <w:szCs w:val="24"/>
              </w:rPr>
            </w:pPr>
            <w:r w:rsidRPr="00EB1A49">
              <w:rPr>
                <w:szCs w:val="24"/>
              </w:rPr>
              <w:t xml:space="preserve">Концессионное соглашение заключается на срок </w:t>
            </w:r>
            <w:r w:rsidR="00AD0930">
              <w:rPr>
                <w:szCs w:val="24"/>
              </w:rPr>
              <w:br/>
            </w:r>
            <w:r w:rsidR="003963BC">
              <w:rPr>
                <w:szCs w:val="24"/>
              </w:rPr>
              <w:t>20</w:t>
            </w:r>
            <w:r w:rsidRPr="00EB1A49">
              <w:rPr>
                <w:szCs w:val="24"/>
              </w:rPr>
              <w:t xml:space="preserve"> (</w:t>
            </w:r>
            <w:r w:rsidR="003963BC">
              <w:rPr>
                <w:szCs w:val="24"/>
              </w:rPr>
              <w:t>двадцать лет</w:t>
            </w:r>
            <w:r w:rsidRPr="00EB1A49">
              <w:rPr>
                <w:szCs w:val="24"/>
              </w:rPr>
              <w:t>) лет со дня его заключения, включая срок вы</w:t>
            </w:r>
            <w:r w:rsidR="0050059B" w:rsidRPr="00EB1A49">
              <w:rPr>
                <w:szCs w:val="24"/>
              </w:rPr>
              <w:t>полнения работ по реконструкции</w:t>
            </w:r>
            <w:r w:rsidR="000F3A7A" w:rsidRPr="00EB1A49">
              <w:rPr>
                <w:szCs w:val="24"/>
              </w:rPr>
              <w:t xml:space="preserve"> и модернизации</w:t>
            </w:r>
            <w:r w:rsidR="00AD0930">
              <w:rPr>
                <w:szCs w:val="24"/>
              </w:rPr>
              <w:t xml:space="preserve"> </w:t>
            </w:r>
            <w:r w:rsidR="00341BA0">
              <w:rPr>
                <w:szCs w:val="24"/>
              </w:rPr>
              <w:t>о</w:t>
            </w:r>
            <w:r w:rsidRPr="00622673">
              <w:rPr>
                <w:szCs w:val="24"/>
              </w:rPr>
              <w:t>бъекта</w:t>
            </w:r>
            <w:r w:rsidR="00341BA0">
              <w:rPr>
                <w:szCs w:val="24"/>
              </w:rPr>
              <w:t xml:space="preserve"> концессионного соглашения</w:t>
            </w:r>
            <w:r w:rsidR="001F34DF" w:rsidRPr="00622673">
              <w:rPr>
                <w:szCs w:val="24"/>
              </w:rPr>
              <w:t>.</w:t>
            </w:r>
          </w:p>
        </w:tc>
      </w:tr>
      <w:tr w:rsidR="00540F66" w:rsidRPr="00EB1A49" w:rsidTr="00142090">
        <w:tc>
          <w:tcPr>
            <w:tcW w:w="675" w:type="dxa"/>
          </w:tcPr>
          <w:p w:rsidR="00540F66" w:rsidRPr="00EB1A49" w:rsidRDefault="00540F66" w:rsidP="00666AFC">
            <w:pPr>
              <w:pStyle w:val="21"/>
              <w:tabs>
                <w:tab w:val="left" w:pos="1134"/>
              </w:tabs>
              <w:suppressAutoHyphens/>
              <w:ind w:right="0" w:firstLine="0"/>
              <w:jc w:val="center"/>
              <w:rPr>
                <w:spacing w:val="-4"/>
                <w:szCs w:val="24"/>
              </w:rPr>
            </w:pPr>
            <w:r>
              <w:rPr>
                <w:spacing w:val="-4"/>
                <w:szCs w:val="24"/>
              </w:rPr>
              <w:t>5.</w:t>
            </w:r>
          </w:p>
        </w:tc>
        <w:tc>
          <w:tcPr>
            <w:tcW w:w="2552" w:type="dxa"/>
          </w:tcPr>
          <w:p w:rsidR="00540F66" w:rsidRPr="00EB1A49" w:rsidRDefault="00540F66" w:rsidP="007642BE">
            <w:pPr>
              <w:pStyle w:val="21"/>
              <w:tabs>
                <w:tab w:val="left" w:pos="1134"/>
              </w:tabs>
              <w:suppressAutoHyphens/>
              <w:ind w:right="0" w:firstLine="0"/>
              <w:jc w:val="left"/>
              <w:rPr>
                <w:szCs w:val="24"/>
              </w:rPr>
            </w:pPr>
            <w:r>
              <w:rPr>
                <w:szCs w:val="24"/>
              </w:rPr>
              <w:t>Срок передачи концессионеру объекта концессионного соглашения</w:t>
            </w:r>
          </w:p>
        </w:tc>
        <w:tc>
          <w:tcPr>
            <w:tcW w:w="6520" w:type="dxa"/>
          </w:tcPr>
          <w:p w:rsidR="00642BAF" w:rsidRPr="00EB1A49" w:rsidRDefault="00540F66" w:rsidP="006236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Концедент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обязуется передать концессионеру, а концессионер обязуется принять Объект, а также права владения и пользования указанным объектом не </w:t>
            </w:r>
            <w:r w:rsidRPr="006236F7">
              <w:rPr>
                <w:rFonts w:ascii="Times New Roman" w:hAnsi="Times New Roman"/>
                <w:sz w:val="24"/>
                <w:szCs w:val="24"/>
              </w:rPr>
              <w:t xml:space="preserve">позднее </w:t>
            </w:r>
            <w:r w:rsidR="006236F7" w:rsidRPr="006236F7">
              <w:rPr>
                <w:rFonts w:ascii="Times New Roman" w:hAnsi="Times New Roman"/>
                <w:sz w:val="24"/>
                <w:szCs w:val="24"/>
              </w:rPr>
              <w:t xml:space="preserve">10 рабочих </w:t>
            </w:r>
            <w:r w:rsidRPr="006236F7">
              <w:rPr>
                <w:rFonts w:ascii="Times New Roman" w:hAnsi="Times New Roman"/>
                <w:sz w:val="24"/>
                <w:szCs w:val="24"/>
              </w:rPr>
              <w:t xml:space="preserve">дней </w:t>
            </w:r>
            <w:proofErr w:type="gramStart"/>
            <w:r w:rsidRPr="006236F7">
              <w:rPr>
                <w:rFonts w:ascii="Times New Roman" w:hAnsi="Times New Roman"/>
                <w:sz w:val="24"/>
                <w:szCs w:val="24"/>
              </w:rPr>
              <w:t>с даты подписания</w:t>
            </w:r>
            <w:proofErr w:type="gramEnd"/>
            <w:r w:rsidRPr="006236F7">
              <w:rPr>
                <w:rFonts w:ascii="Times New Roman" w:hAnsi="Times New Roman"/>
                <w:sz w:val="24"/>
                <w:szCs w:val="24"/>
              </w:rPr>
              <w:t xml:space="preserve"> концессионного с</w:t>
            </w:r>
            <w:r w:rsidR="008B584F">
              <w:rPr>
                <w:rFonts w:ascii="Times New Roman" w:hAnsi="Times New Roman"/>
                <w:sz w:val="24"/>
                <w:szCs w:val="24"/>
              </w:rPr>
              <w:t xml:space="preserve">оглашения. Передача </w:t>
            </w:r>
            <w:proofErr w:type="spellStart"/>
            <w:r w:rsidR="008B584F">
              <w:rPr>
                <w:rFonts w:ascii="Times New Roman" w:hAnsi="Times New Roman"/>
                <w:sz w:val="24"/>
                <w:szCs w:val="24"/>
              </w:rPr>
              <w:t>К</w:t>
            </w:r>
            <w:r w:rsidRPr="006236F7">
              <w:rPr>
                <w:rFonts w:ascii="Times New Roman" w:hAnsi="Times New Roman"/>
                <w:sz w:val="24"/>
                <w:szCs w:val="24"/>
              </w:rPr>
              <w:t>онцендентом</w:t>
            </w:r>
            <w:proofErr w:type="spellEnd"/>
            <w:r w:rsidRPr="006236F7">
              <w:rPr>
                <w:rFonts w:ascii="Times New Roman" w:hAnsi="Times New Roman"/>
                <w:sz w:val="24"/>
                <w:szCs w:val="24"/>
              </w:rPr>
              <w:t xml:space="preserve"> концессионеру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осуществляется по акту приема - передачи, содержащему сведения о составе имущества, техническом состоянии, сроке службе, начальной, остаточной и восстановительной стоимости пере</w:t>
            </w:r>
            <w:r w:rsidR="008B584F">
              <w:rPr>
                <w:rFonts w:ascii="Times New Roman" w:hAnsi="Times New Roman"/>
                <w:sz w:val="24"/>
                <w:szCs w:val="24"/>
              </w:rPr>
              <w:t xml:space="preserve">даваемого объекта. Обязанность </w:t>
            </w:r>
            <w:proofErr w:type="spellStart"/>
            <w:r w:rsidR="008B584F">
              <w:rPr>
                <w:rFonts w:ascii="Times New Roman" w:hAnsi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sz w:val="24"/>
                <w:szCs w:val="24"/>
              </w:rPr>
              <w:t>онцедента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по передаче объекта считается исполненной после принятия объекта концессионером и подписания акта приема-передачи.</w:t>
            </w:r>
          </w:p>
        </w:tc>
      </w:tr>
      <w:tr w:rsidR="0019092C" w:rsidRPr="00EB1A49" w:rsidTr="0050418C">
        <w:tc>
          <w:tcPr>
            <w:tcW w:w="675" w:type="dxa"/>
          </w:tcPr>
          <w:p w:rsidR="0019092C" w:rsidRPr="00EB1A49" w:rsidRDefault="0019092C" w:rsidP="00666AFC">
            <w:pPr>
              <w:pStyle w:val="21"/>
              <w:tabs>
                <w:tab w:val="left" w:pos="1134"/>
              </w:tabs>
              <w:suppressAutoHyphens/>
              <w:ind w:right="0" w:firstLine="0"/>
              <w:jc w:val="center"/>
              <w:rPr>
                <w:spacing w:val="-4"/>
                <w:szCs w:val="24"/>
              </w:rPr>
            </w:pPr>
            <w:r>
              <w:rPr>
                <w:spacing w:val="-4"/>
                <w:szCs w:val="24"/>
              </w:rPr>
              <w:t>6</w:t>
            </w:r>
            <w:r w:rsidRPr="00EB1A49">
              <w:rPr>
                <w:spacing w:val="-4"/>
                <w:szCs w:val="24"/>
              </w:rPr>
              <w:t>.</w:t>
            </w:r>
          </w:p>
        </w:tc>
        <w:tc>
          <w:tcPr>
            <w:tcW w:w="2552" w:type="dxa"/>
          </w:tcPr>
          <w:p w:rsidR="0019092C" w:rsidRPr="00EB1A49" w:rsidRDefault="0019092C" w:rsidP="00427B5D">
            <w:pPr>
              <w:pStyle w:val="21"/>
              <w:tabs>
                <w:tab w:val="left" w:pos="1134"/>
              </w:tabs>
              <w:suppressAutoHyphens/>
              <w:ind w:right="0" w:firstLine="0"/>
              <w:jc w:val="left"/>
              <w:rPr>
                <w:szCs w:val="24"/>
              </w:rPr>
            </w:pPr>
            <w:r w:rsidRPr="00EB1A49">
              <w:rPr>
                <w:szCs w:val="24"/>
              </w:rPr>
              <w:t>Описание, в том числе технико-</w:t>
            </w:r>
            <w:r w:rsidRPr="00EB1A49">
              <w:rPr>
                <w:szCs w:val="24"/>
              </w:rPr>
              <w:lastRenderedPageBreak/>
              <w:t>экономические показатели, объекта концессионного соглашения</w:t>
            </w:r>
            <w:r>
              <w:rPr>
                <w:szCs w:val="24"/>
              </w:rPr>
              <w:t>.</w:t>
            </w:r>
          </w:p>
        </w:tc>
        <w:tc>
          <w:tcPr>
            <w:tcW w:w="6520" w:type="dxa"/>
            <w:shd w:val="clear" w:color="auto" w:fill="auto"/>
          </w:tcPr>
          <w:p w:rsidR="0019092C" w:rsidRDefault="0019092C" w:rsidP="0019092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Объект -</w:t>
            </w:r>
            <w:r w:rsidRPr="000F0E39">
              <w:rPr>
                <w:rFonts w:ascii="Times New Roman" w:hAnsi="Times New Roman"/>
                <w:sz w:val="24"/>
                <w:szCs w:val="24"/>
              </w:rPr>
              <w:t xml:space="preserve"> отдельно стоящее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здание</w:t>
            </w:r>
            <w:r w:rsidRPr="000F0E39">
              <w:rPr>
                <w:rFonts w:ascii="Times New Roman" w:hAnsi="Times New Roman"/>
                <w:sz w:val="24"/>
                <w:szCs w:val="24"/>
              </w:rPr>
              <w:t xml:space="preserve">, общей площадью 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>799,50</w:t>
            </w:r>
            <w:r w:rsidRPr="000F0E39">
              <w:rPr>
                <w:rFonts w:ascii="Times New Roman" w:hAnsi="Times New Roman"/>
                <w:sz w:val="24"/>
                <w:szCs w:val="24"/>
              </w:rPr>
              <w:t xml:space="preserve"> кв.м.,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кадастровый (или </w:t>
            </w:r>
            <w:r w:rsidRPr="000F0E39">
              <w:rPr>
                <w:rFonts w:ascii="Times New Roman" w:hAnsi="Times New Roman"/>
                <w:sz w:val="24"/>
                <w:szCs w:val="24"/>
              </w:rPr>
              <w:t>условный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  <w:r w:rsidRPr="000F0E39">
              <w:rPr>
                <w:rFonts w:ascii="Times New Roman" w:hAnsi="Times New Roman"/>
                <w:sz w:val="24"/>
                <w:szCs w:val="24"/>
              </w:rPr>
              <w:t xml:space="preserve"> номер </w:t>
            </w:r>
            <w:r w:rsidRPr="007D465B">
              <w:rPr>
                <w:rFonts w:ascii="Times New Roman" w:hAnsi="Times New Roman"/>
                <w:sz w:val="24"/>
                <w:szCs w:val="24"/>
              </w:rPr>
              <w:t>24</w:t>
            </w:r>
            <w:r>
              <w:rPr>
                <w:rFonts w:ascii="Times New Roman" w:hAnsi="Times New Roman"/>
                <w:sz w:val="24"/>
                <w:szCs w:val="24"/>
              </w:rPr>
              <w:t>-24-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38/020/2005-188</w:t>
            </w:r>
            <w:r w:rsidRPr="000F0E39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 w:rsidRPr="000F0E39">
              <w:rPr>
                <w:rFonts w:ascii="Times New Roman" w:hAnsi="Times New Roman"/>
                <w:sz w:val="24"/>
                <w:szCs w:val="24"/>
              </w:rPr>
              <w:t>асположен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0F0E39">
              <w:rPr>
                <w:rFonts w:ascii="Times New Roman" w:hAnsi="Times New Roman"/>
                <w:sz w:val="24"/>
                <w:szCs w:val="24"/>
              </w:rPr>
              <w:t xml:space="preserve"> по адресу: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Россия, Красноярский край,</w:t>
            </w:r>
            <w:r w:rsidRPr="000F0E39">
              <w:rPr>
                <w:rFonts w:ascii="Times New Roman" w:hAnsi="Times New Roman"/>
                <w:sz w:val="24"/>
                <w:szCs w:val="24"/>
              </w:rPr>
              <w:t xml:space="preserve"> город Норильск, ул. </w:t>
            </w:r>
            <w:r>
              <w:rPr>
                <w:rFonts w:ascii="Times New Roman" w:hAnsi="Times New Roman"/>
                <w:sz w:val="24"/>
                <w:szCs w:val="24"/>
              </w:rPr>
              <w:t>Лауреатов</w:t>
            </w:r>
            <w:r w:rsidRPr="000F0E39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з</w:t>
            </w:r>
            <w:r w:rsidRPr="000F0E39">
              <w:rPr>
                <w:rFonts w:ascii="Times New Roman" w:hAnsi="Times New Roman"/>
                <w:sz w:val="24"/>
                <w:szCs w:val="24"/>
              </w:rPr>
              <w:t>д</w:t>
            </w:r>
            <w:proofErr w:type="spellEnd"/>
            <w:r w:rsidRPr="000F0E39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21-А. </w:t>
            </w:r>
            <w:r w:rsidRPr="000F0E39">
              <w:rPr>
                <w:rFonts w:ascii="Times New Roman" w:hAnsi="Times New Roman"/>
                <w:sz w:val="24"/>
                <w:szCs w:val="24"/>
              </w:rPr>
              <w:t>зарегистрирован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0F0E39">
              <w:rPr>
                <w:rFonts w:ascii="Times New Roman" w:hAnsi="Times New Roman"/>
                <w:sz w:val="24"/>
                <w:szCs w:val="24"/>
              </w:rPr>
              <w:t xml:space="preserve"> в Едином государственном реестре прав на недвижимое имущество и сделок с ним, что подтверждается свидетельством о государственной рег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истрации права собственности </w:t>
            </w:r>
            <w:r w:rsidRPr="000F0E39">
              <w:rPr>
                <w:rFonts w:ascii="Times New Roman" w:hAnsi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/>
                <w:sz w:val="24"/>
                <w:szCs w:val="24"/>
              </w:rPr>
              <w:t>01</w:t>
            </w:r>
            <w:r w:rsidRPr="000F0E39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08</w:t>
            </w:r>
            <w:r w:rsidRPr="000F0E39">
              <w:rPr>
                <w:rFonts w:ascii="Times New Roman" w:hAnsi="Times New Roman"/>
                <w:sz w:val="24"/>
                <w:szCs w:val="24"/>
              </w:rPr>
              <w:t>.20</w:t>
            </w:r>
            <w:r>
              <w:rPr>
                <w:rFonts w:ascii="Times New Roman" w:hAnsi="Times New Roman"/>
                <w:sz w:val="24"/>
                <w:szCs w:val="24"/>
              </w:rPr>
              <w:t>15</w:t>
            </w:r>
            <w:r w:rsidRPr="000F0E39">
              <w:rPr>
                <w:rFonts w:ascii="Times New Roman" w:hAnsi="Times New Roman"/>
                <w:sz w:val="24"/>
                <w:szCs w:val="24"/>
              </w:rPr>
              <w:t xml:space="preserve"> серии </w:t>
            </w:r>
            <w:r>
              <w:rPr>
                <w:rFonts w:ascii="Times New Roman" w:hAnsi="Times New Roman"/>
                <w:sz w:val="24"/>
                <w:szCs w:val="24"/>
              </w:rPr>
              <w:br/>
            </w:r>
            <w:r w:rsidRPr="000F0E39">
              <w:rPr>
                <w:rFonts w:ascii="Times New Roman" w:hAnsi="Times New Roman"/>
                <w:sz w:val="24"/>
                <w:szCs w:val="24"/>
              </w:rPr>
              <w:t xml:space="preserve">24 </w:t>
            </w:r>
            <w:r>
              <w:rPr>
                <w:rFonts w:ascii="Times New Roman" w:hAnsi="Times New Roman"/>
                <w:sz w:val="24"/>
                <w:szCs w:val="24"/>
              </w:rPr>
              <w:t>ДШ 009186.</w:t>
            </w:r>
          </w:p>
          <w:p w:rsidR="0019092C" w:rsidRPr="00EB1A49" w:rsidRDefault="0019092C" w:rsidP="0019092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4C103C">
              <w:rPr>
                <w:rFonts w:ascii="Times New Roman" w:hAnsi="Times New Roman"/>
                <w:sz w:val="24"/>
                <w:szCs w:val="24"/>
              </w:rPr>
              <w:t>Объект концессионного соглашения, подлежащий реконструк</w:t>
            </w:r>
            <w:r>
              <w:rPr>
                <w:rFonts w:ascii="Times New Roman" w:hAnsi="Times New Roman"/>
                <w:sz w:val="24"/>
                <w:szCs w:val="24"/>
              </w:rPr>
              <w:t>ции и модернизации,</w:t>
            </w:r>
            <w:r w:rsidRPr="004C103C">
              <w:rPr>
                <w:rFonts w:ascii="Times New Roman" w:hAnsi="Times New Roman"/>
                <w:sz w:val="24"/>
                <w:szCs w:val="24"/>
              </w:rPr>
              <w:t xml:space="preserve"> на моме</w:t>
            </w:r>
            <w:r>
              <w:rPr>
                <w:rFonts w:ascii="Times New Roman" w:hAnsi="Times New Roman"/>
                <w:sz w:val="24"/>
                <w:szCs w:val="24"/>
              </w:rPr>
              <w:t>нт передачи К</w:t>
            </w:r>
            <w:r w:rsidRPr="004C103C">
              <w:rPr>
                <w:rFonts w:ascii="Times New Roman" w:hAnsi="Times New Roman"/>
                <w:sz w:val="24"/>
                <w:szCs w:val="24"/>
              </w:rPr>
              <w:t>онцессионеру находится в собствен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ности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Pr="004C103C">
              <w:rPr>
                <w:rFonts w:ascii="Times New Roman" w:hAnsi="Times New Roman"/>
                <w:sz w:val="24"/>
                <w:szCs w:val="24"/>
              </w:rPr>
              <w:t>онцедента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19092C" w:rsidRPr="009F1CF0" w:rsidRDefault="0019092C" w:rsidP="0019092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9F1CF0">
              <w:rPr>
                <w:rFonts w:ascii="Times New Roman" w:hAnsi="Times New Roman"/>
                <w:sz w:val="24"/>
                <w:szCs w:val="24"/>
              </w:rPr>
              <w:t>Экономические показатели (ц</w:t>
            </w:r>
            <w:r>
              <w:rPr>
                <w:rFonts w:ascii="Times New Roman" w:hAnsi="Times New Roman"/>
                <w:sz w:val="24"/>
                <w:szCs w:val="24"/>
              </w:rPr>
              <w:t>ель концессионного соглашения):</w:t>
            </w:r>
          </w:p>
          <w:p w:rsidR="0019092C" w:rsidRDefault="0019092C" w:rsidP="0019092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9F1CF0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716B23">
              <w:rPr>
                <w:rFonts w:ascii="Times New Roman" w:hAnsi="Times New Roman"/>
                <w:sz w:val="24"/>
                <w:szCs w:val="24"/>
              </w:rPr>
              <w:t>реконструкция и модернизация Объекта (создание спортивно-оздоровительного развлекательного центра</w:t>
            </w:r>
            <w:r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для занятия горными видами спорта – горными лыжами, сноубордом,  фристайлом</w:t>
            </w:r>
            <w:r w:rsidRPr="00716B23">
              <w:rPr>
                <w:rFonts w:ascii="Times New Roman" w:hAnsi="Times New Roman"/>
                <w:sz w:val="24"/>
                <w:szCs w:val="24"/>
              </w:rPr>
              <w:t>).</w:t>
            </w:r>
          </w:p>
          <w:p w:rsidR="0019092C" w:rsidRPr="00CE5500" w:rsidRDefault="0019092C" w:rsidP="0019092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модернизация, замена морально устаревшего и физически изношенного оборудования Объекта, новым более производительным оборудованием. </w:t>
            </w:r>
          </w:p>
        </w:tc>
      </w:tr>
      <w:tr w:rsidR="0019092C" w:rsidRPr="00EB1A49" w:rsidTr="00142090">
        <w:tc>
          <w:tcPr>
            <w:tcW w:w="675" w:type="dxa"/>
          </w:tcPr>
          <w:p w:rsidR="0019092C" w:rsidRPr="00EB1A49" w:rsidRDefault="0019092C" w:rsidP="00666AFC">
            <w:pPr>
              <w:pStyle w:val="21"/>
              <w:tabs>
                <w:tab w:val="left" w:pos="1134"/>
              </w:tabs>
              <w:suppressAutoHyphens/>
              <w:ind w:right="0" w:firstLine="0"/>
              <w:jc w:val="center"/>
              <w:rPr>
                <w:spacing w:val="-4"/>
                <w:szCs w:val="24"/>
              </w:rPr>
            </w:pPr>
            <w:r>
              <w:rPr>
                <w:spacing w:val="-4"/>
                <w:szCs w:val="24"/>
              </w:rPr>
              <w:lastRenderedPageBreak/>
              <w:t>7</w:t>
            </w:r>
            <w:r w:rsidRPr="00EB1A49">
              <w:rPr>
                <w:spacing w:val="-4"/>
                <w:szCs w:val="24"/>
              </w:rPr>
              <w:t>.</w:t>
            </w:r>
          </w:p>
        </w:tc>
        <w:tc>
          <w:tcPr>
            <w:tcW w:w="2552" w:type="dxa"/>
          </w:tcPr>
          <w:p w:rsidR="0019092C" w:rsidRPr="00EB1A49" w:rsidRDefault="0019092C" w:rsidP="0019092C">
            <w:pPr>
              <w:pStyle w:val="21"/>
              <w:tabs>
                <w:tab w:val="left" w:pos="1134"/>
              </w:tabs>
              <w:suppressAutoHyphens/>
              <w:ind w:right="0" w:firstLine="0"/>
              <w:jc w:val="left"/>
              <w:rPr>
                <w:szCs w:val="24"/>
              </w:rPr>
            </w:pPr>
            <w:r>
              <w:rPr>
                <w:szCs w:val="24"/>
              </w:rPr>
              <w:t>Порядок предоставления К</w:t>
            </w:r>
            <w:r w:rsidRPr="00EB1A49">
              <w:rPr>
                <w:szCs w:val="24"/>
              </w:rPr>
              <w:t>онцессионеру земельного участка, предназначенного для осуществления деятельности, предусмотренной концессионным соглашением, и срок его заключения</w:t>
            </w:r>
            <w:r>
              <w:rPr>
                <w:szCs w:val="24"/>
              </w:rPr>
              <w:t>.</w:t>
            </w:r>
          </w:p>
        </w:tc>
        <w:tc>
          <w:tcPr>
            <w:tcW w:w="6520" w:type="dxa"/>
          </w:tcPr>
          <w:p w:rsidR="0019092C" w:rsidRPr="009F1CF0" w:rsidRDefault="0019092C" w:rsidP="0019092C">
            <w:pPr>
              <w:pStyle w:val="21"/>
              <w:tabs>
                <w:tab w:val="left" w:pos="33"/>
                <w:tab w:val="left" w:pos="1134"/>
              </w:tabs>
              <w:suppressAutoHyphens/>
              <w:ind w:right="0" w:firstLine="0"/>
              <w:rPr>
                <w:spacing w:val="-2"/>
                <w:szCs w:val="24"/>
              </w:rPr>
            </w:pPr>
            <w:proofErr w:type="gramStart"/>
            <w:r w:rsidRPr="009F1CF0">
              <w:rPr>
                <w:spacing w:val="-2"/>
                <w:szCs w:val="24"/>
              </w:rPr>
              <w:t>По условиям концессионного соглашения земе</w:t>
            </w:r>
            <w:r>
              <w:rPr>
                <w:spacing w:val="-2"/>
                <w:szCs w:val="24"/>
              </w:rPr>
              <w:t>льный участок, предоставляется К</w:t>
            </w:r>
            <w:r w:rsidRPr="009F1CF0">
              <w:rPr>
                <w:spacing w:val="-2"/>
                <w:szCs w:val="24"/>
              </w:rPr>
              <w:t>онцессионеру на период действия кон</w:t>
            </w:r>
            <w:r w:rsidRPr="003F45E8">
              <w:rPr>
                <w:spacing w:val="-2"/>
                <w:szCs w:val="24"/>
              </w:rPr>
              <w:t xml:space="preserve">цессионного соглашения путём заключения договора аренды земельного участка с кадастровым номером 24:55:0402010:100, площадью 1 572,00 кв.м., расположенный по адресу: город Норильск, район Центральный, </w:t>
            </w:r>
            <w:r w:rsidRPr="003F45E8">
              <w:rPr>
                <w:spacing w:val="-2"/>
                <w:szCs w:val="24"/>
              </w:rPr>
              <w:br/>
              <w:t>ул. Лауреатов, 21-А, который</w:t>
            </w:r>
            <w:r w:rsidRPr="009F1CF0">
              <w:rPr>
                <w:spacing w:val="-2"/>
                <w:szCs w:val="24"/>
              </w:rPr>
              <w:t xml:space="preserve"> занят </w:t>
            </w:r>
            <w:r>
              <w:rPr>
                <w:spacing w:val="-2"/>
                <w:szCs w:val="24"/>
              </w:rPr>
              <w:t xml:space="preserve">Объектом </w:t>
            </w:r>
            <w:r w:rsidRPr="009F1CF0">
              <w:rPr>
                <w:spacing w:val="-2"/>
                <w:szCs w:val="24"/>
              </w:rPr>
              <w:t>и необходим для его использования, в порядке, предусмотренном действующим законодательством Российской Федерации и правовыми актами органов</w:t>
            </w:r>
            <w:proofErr w:type="gramEnd"/>
            <w:r w:rsidRPr="009F1CF0">
              <w:rPr>
                <w:spacing w:val="-2"/>
                <w:szCs w:val="24"/>
              </w:rPr>
              <w:t xml:space="preserve"> местного самоуправления, одновременно с заключением концессионного соглашения.</w:t>
            </w:r>
          </w:p>
        </w:tc>
      </w:tr>
      <w:tr w:rsidR="0019092C" w:rsidRPr="00EB1A49" w:rsidTr="00142090">
        <w:tc>
          <w:tcPr>
            <w:tcW w:w="675" w:type="dxa"/>
          </w:tcPr>
          <w:p w:rsidR="0019092C" w:rsidRPr="00EB1A49" w:rsidRDefault="0019092C" w:rsidP="00666AFC">
            <w:pPr>
              <w:pStyle w:val="21"/>
              <w:tabs>
                <w:tab w:val="left" w:pos="1134"/>
              </w:tabs>
              <w:suppressAutoHyphens/>
              <w:ind w:right="0" w:firstLine="0"/>
              <w:jc w:val="center"/>
              <w:rPr>
                <w:spacing w:val="-4"/>
                <w:szCs w:val="24"/>
              </w:rPr>
            </w:pPr>
            <w:r>
              <w:rPr>
                <w:spacing w:val="-4"/>
                <w:szCs w:val="24"/>
              </w:rPr>
              <w:t>8</w:t>
            </w:r>
            <w:r w:rsidRPr="00EB1A49">
              <w:rPr>
                <w:spacing w:val="-4"/>
                <w:szCs w:val="24"/>
              </w:rPr>
              <w:t>.</w:t>
            </w:r>
          </w:p>
        </w:tc>
        <w:tc>
          <w:tcPr>
            <w:tcW w:w="2552" w:type="dxa"/>
          </w:tcPr>
          <w:p w:rsidR="0019092C" w:rsidRPr="00EB1A49" w:rsidRDefault="0019092C" w:rsidP="0019092C">
            <w:pPr>
              <w:pStyle w:val="21"/>
              <w:tabs>
                <w:tab w:val="left" w:pos="1134"/>
              </w:tabs>
              <w:suppressAutoHyphens/>
              <w:ind w:right="0" w:firstLine="0"/>
              <w:jc w:val="left"/>
              <w:rPr>
                <w:spacing w:val="-4"/>
                <w:szCs w:val="24"/>
              </w:rPr>
            </w:pPr>
            <w:r w:rsidRPr="00EB1A49">
              <w:rPr>
                <w:szCs w:val="24"/>
              </w:rPr>
              <w:t>Цели и срок использования (эксплуатации) объекта концессионного соглашения</w:t>
            </w:r>
            <w:r>
              <w:rPr>
                <w:szCs w:val="24"/>
              </w:rPr>
              <w:t>.</w:t>
            </w:r>
          </w:p>
        </w:tc>
        <w:tc>
          <w:tcPr>
            <w:tcW w:w="6520" w:type="dxa"/>
          </w:tcPr>
          <w:p w:rsidR="0019092C" w:rsidRPr="00EB1A49" w:rsidRDefault="0019092C" w:rsidP="0019092C">
            <w:pPr>
              <w:pStyle w:val="21"/>
              <w:tabs>
                <w:tab w:val="left" w:pos="1134"/>
              </w:tabs>
              <w:suppressAutoHyphens/>
              <w:ind w:right="0" w:firstLine="0"/>
              <w:rPr>
                <w:szCs w:val="24"/>
              </w:rPr>
            </w:pPr>
            <w:r w:rsidRPr="00EB1A49">
              <w:rPr>
                <w:szCs w:val="24"/>
              </w:rPr>
              <w:t>Концессионное соглашение заключается с целью реконструкции</w:t>
            </w:r>
            <w:r>
              <w:rPr>
                <w:szCs w:val="24"/>
              </w:rPr>
              <w:t xml:space="preserve"> и модернизации</w:t>
            </w:r>
            <w:r w:rsidRPr="00EB1A49">
              <w:rPr>
                <w:szCs w:val="24"/>
              </w:rPr>
              <w:t xml:space="preserve"> </w:t>
            </w:r>
            <w:r>
              <w:rPr>
                <w:szCs w:val="24"/>
              </w:rPr>
              <w:t>О</w:t>
            </w:r>
            <w:r w:rsidRPr="00EB1A49">
              <w:rPr>
                <w:szCs w:val="24"/>
              </w:rPr>
              <w:t>бъекта</w:t>
            </w:r>
            <w:r>
              <w:rPr>
                <w:szCs w:val="24"/>
              </w:rPr>
              <w:t xml:space="preserve"> </w:t>
            </w:r>
            <w:r w:rsidRPr="00EB1A49">
              <w:rPr>
                <w:szCs w:val="24"/>
              </w:rPr>
              <w:t>за счёт</w:t>
            </w:r>
            <w:r>
              <w:rPr>
                <w:szCs w:val="24"/>
              </w:rPr>
              <w:t xml:space="preserve"> К</w:t>
            </w:r>
            <w:r w:rsidRPr="00EB1A49">
              <w:rPr>
                <w:szCs w:val="24"/>
              </w:rPr>
              <w:t>онцессионера и использования его в течение срока, указанного в концессионном соглашении, включая срок выполнения работ, предусмотренных концессионным соглашением.</w:t>
            </w:r>
          </w:p>
        </w:tc>
      </w:tr>
      <w:tr w:rsidR="0019092C" w:rsidRPr="00EB1A49" w:rsidTr="00142090">
        <w:tc>
          <w:tcPr>
            <w:tcW w:w="675" w:type="dxa"/>
          </w:tcPr>
          <w:p w:rsidR="0019092C" w:rsidRPr="00EB1A49" w:rsidRDefault="0019092C" w:rsidP="00666AFC">
            <w:pPr>
              <w:pStyle w:val="21"/>
              <w:tabs>
                <w:tab w:val="left" w:pos="1134"/>
              </w:tabs>
              <w:suppressAutoHyphens/>
              <w:ind w:right="0" w:firstLine="0"/>
              <w:jc w:val="center"/>
              <w:rPr>
                <w:spacing w:val="-4"/>
                <w:szCs w:val="24"/>
              </w:rPr>
            </w:pPr>
            <w:r>
              <w:rPr>
                <w:spacing w:val="-4"/>
                <w:szCs w:val="24"/>
              </w:rPr>
              <w:t>9</w:t>
            </w:r>
          </w:p>
        </w:tc>
        <w:tc>
          <w:tcPr>
            <w:tcW w:w="2552" w:type="dxa"/>
          </w:tcPr>
          <w:p w:rsidR="0019092C" w:rsidRPr="00EB1A49" w:rsidRDefault="0019092C" w:rsidP="0019092C">
            <w:pPr>
              <w:pStyle w:val="21"/>
              <w:tabs>
                <w:tab w:val="left" w:pos="1134"/>
              </w:tabs>
              <w:suppressAutoHyphens/>
              <w:ind w:right="0" w:firstLine="0"/>
              <w:jc w:val="left"/>
              <w:rPr>
                <w:szCs w:val="24"/>
              </w:rPr>
            </w:pPr>
            <w:r w:rsidRPr="00EB1A49">
              <w:rPr>
                <w:szCs w:val="24"/>
              </w:rPr>
              <w:t xml:space="preserve">Способы обеспечения исполнения </w:t>
            </w:r>
            <w:r>
              <w:rPr>
                <w:szCs w:val="24"/>
              </w:rPr>
              <w:t>К</w:t>
            </w:r>
            <w:r w:rsidRPr="00EB1A49">
              <w:rPr>
                <w:szCs w:val="24"/>
              </w:rPr>
              <w:t>онцессионером обязательств по концессионному соглашению</w:t>
            </w:r>
            <w:r>
              <w:rPr>
                <w:szCs w:val="24"/>
              </w:rPr>
              <w:t xml:space="preserve"> </w:t>
            </w:r>
            <w:r w:rsidRPr="00EB1A49">
              <w:rPr>
                <w:szCs w:val="24"/>
              </w:rPr>
              <w:t>и срок</w:t>
            </w:r>
            <w:r>
              <w:rPr>
                <w:szCs w:val="24"/>
              </w:rPr>
              <w:t>,</w:t>
            </w:r>
            <w:r w:rsidRPr="00EB1A49">
              <w:rPr>
                <w:szCs w:val="24"/>
              </w:rPr>
              <w:t xml:space="preserve"> на который оно предоставляется</w:t>
            </w:r>
            <w:r>
              <w:rPr>
                <w:szCs w:val="24"/>
              </w:rPr>
              <w:t>.</w:t>
            </w:r>
          </w:p>
        </w:tc>
        <w:tc>
          <w:tcPr>
            <w:tcW w:w="6520" w:type="dxa"/>
          </w:tcPr>
          <w:p w:rsidR="0019092C" w:rsidRPr="00EB1A49" w:rsidRDefault="0019092C" w:rsidP="001909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EB1A49">
              <w:rPr>
                <w:rFonts w:ascii="Times New Roman" w:hAnsi="Times New Roman"/>
                <w:spacing w:val="-4"/>
                <w:sz w:val="24"/>
                <w:szCs w:val="24"/>
              </w:rPr>
              <w:t>Концессионер в обеспечение обязательств по концессионному соглашению на период его действия осуществляет за свой счет страхование риска собственной ответственности за нарушение обязательс</w:t>
            </w:r>
            <w:r>
              <w:rPr>
                <w:rFonts w:ascii="Times New Roman" w:hAnsi="Times New Roman"/>
                <w:spacing w:val="-4"/>
                <w:sz w:val="24"/>
                <w:szCs w:val="24"/>
              </w:rPr>
              <w:t>тв по концессионному соглашению, в</w:t>
            </w:r>
            <w:r w:rsidRPr="00EB1A49">
              <w:rPr>
                <w:rFonts w:ascii="Times New Roman" w:hAnsi="Times New Roman"/>
                <w:sz w:val="24"/>
                <w:szCs w:val="24"/>
              </w:rPr>
              <w:t xml:space="preserve"> соответствии с требованиями в отношении страховых организаций, с которыми </w:t>
            </w: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Pr="00EB1A49">
              <w:rPr>
                <w:rFonts w:ascii="Times New Roman" w:hAnsi="Times New Roman"/>
                <w:sz w:val="24"/>
                <w:szCs w:val="24"/>
              </w:rPr>
              <w:t>онцессионер может заключить договор страхования риска ответственности за нарушение обязательств по концессионному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B1A49">
              <w:rPr>
                <w:rFonts w:ascii="Times New Roman" w:hAnsi="Times New Roman"/>
                <w:sz w:val="24"/>
                <w:szCs w:val="24"/>
              </w:rPr>
              <w:t>соглашению, устанавливаемыми Правительством Российской Федерации.</w:t>
            </w:r>
            <w:proofErr w:type="gramEnd"/>
          </w:p>
        </w:tc>
      </w:tr>
      <w:tr w:rsidR="0019092C" w:rsidRPr="00EB1A49" w:rsidTr="00142090">
        <w:tc>
          <w:tcPr>
            <w:tcW w:w="675" w:type="dxa"/>
          </w:tcPr>
          <w:p w:rsidR="0019092C" w:rsidRPr="00EB1A49" w:rsidRDefault="0019092C" w:rsidP="00666AFC">
            <w:pPr>
              <w:pStyle w:val="21"/>
              <w:tabs>
                <w:tab w:val="left" w:pos="1134"/>
              </w:tabs>
              <w:suppressAutoHyphens/>
              <w:ind w:right="0" w:firstLine="0"/>
              <w:jc w:val="center"/>
              <w:rPr>
                <w:spacing w:val="-4"/>
                <w:szCs w:val="24"/>
              </w:rPr>
            </w:pPr>
            <w:r>
              <w:rPr>
                <w:spacing w:val="-4"/>
                <w:szCs w:val="24"/>
              </w:rPr>
              <w:t>10</w:t>
            </w:r>
          </w:p>
        </w:tc>
        <w:tc>
          <w:tcPr>
            <w:tcW w:w="2552" w:type="dxa"/>
          </w:tcPr>
          <w:p w:rsidR="0019092C" w:rsidRPr="00EB1A49" w:rsidRDefault="0019092C" w:rsidP="0019092C">
            <w:pPr>
              <w:pStyle w:val="21"/>
              <w:tabs>
                <w:tab w:val="left" w:pos="1134"/>
              </w:tabs>
              <w:suppressAutoHyphens/>
              <w:ind w:right="0" w:firstLine="0"/>
              <w:jc w:val="left"/>
              <w:rPr>
                <w:szCs w:val="24"/>
              </w:rPr>
            </w:pPr>
            <w:r w:rsidRPr="00EB1A49">
              <w:rPr>
                <w:szCs w:val="24"/>
              </w:rPr>
              <w:t>Размер концессионной платы, форма или формы, порядок и сроки е</w:t>
            </w:r>
            <w:r>
              <w:rPr>
                <w:szCs w:val="24"/>
              </w:rPr>
              <w:t>ё</w:t>
            </w:r>
            <w:r w:rsidRPr="00EB1A49">
              <w:rPr>
                <w:szCs w:val="24"/>
              </w:rPr>
              <w:t xml:space="preserve"> внесения</w:t>
            </w:r>
            <w:r>
              <w:rPr>
                <w:szCs w:val="24"/>
              </w:rPr>
              <w:t>.</w:t>
            </w:r>
          </w:p>
        </w:tc>
        <w:tc>
          <w:tcPr>
            <w:tcW w:w="6520" w:type="dxa"/>
          </w:tcPr>
          <w:p w:rsidR="0019092C" w:rsidRPr="00EB1A49" w:rsidRDefault="0019092C" w:rsidP="001909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1A49">
              <w:rPr>
                <w:rFonts w:ascii="Times New Roman" w:hAnsi="Times New Roman"/>
                <w:sz w:val="24"/>
                <w:szCs w:val="24"/>
              </w:rPr>
              <w:t>Концессионная плата на период реконструкции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 модернизации О</w:t>
            </w:r>
            <w:r w:rsidRPr="00EB1A49">
              <w:rPr>
                <w:rFonts w:ascii="Times New Roman" w:hAnsi="Times New Roman"/>
                <w:sz w:val="24"/>
                <w:szCs w:val="24"/>
              </w:rPr>
              <w:t>бъекта, предусмотренная концессионным соглашением, не устанавливается.</w:t>
            </w:r>
          </w:p>
          <w:p w:rsidR="0019092C" w:rsidRPr="00EB1A49" w:rsidRDefault="0019092C" w:rsidP="001909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1A49">
              <w:rPr>
                <w:rFonts w:ascii="Times New Roman" w:hAnsi="Times New Roman"/>
                <w:sz w:val="24"/>
                <w:szCs w:val="24"/>
              </w:rPr>
              <w:t>После окончания сроков реконструкции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 модернизации О</w:t>
            </w:r>
            <w:r w:rsidRPr="00EB1A49">
              <w:rPr>
                <w:rFonts w:ascii="Times New Roman" w:hAnsi="Times New Roman"/>
                <w:sz w:val="24"/>
                <w:szCs w:val="24"/>
              </w:rPr>
              <w:t xml:space="preserve">бъекта, предусмотренных концессионным соглашением, </w:t>
            </w:r>
            <w:r w:rsidRPr="00EB1A49">
              <w:rPr>
                <w:rFonts w:ascii="Times New Roman" w:hAnsi="Times New Roman"/>
                <w:sz w:val="24"/>
                <w:szCs w:val="24"/>
              </w:rPr>
              <w:lastRenderedPageBreak/>
              <w:t>концессионная плата по концессионному соглашению устанавливается в форме ежемесячных платежей, размер которых определяется в соответствии с конкурсным предложением победителя Конкурса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61532">
              <w:rPr>
                <w:rFonts w:ascii="Times New Roman" w:hAnsi="Times New Roman"/>
                <w:sz w:val="24"/>
                <w:szCs w:val="24"/>
              </w:rPr>
              <w:t>и не подлежит пересмотру в течени</w:t>
            </w:r>
            <w:proofErr w:type="gramStart"/>
            <w:r w:rsidRPr="00061532">
              <w:rPr>
                <w:rFonts w:ascii="Times New Roman" w:hAnsi="Times New Roman"/>
                <w:sz w:val="24"/>
                <w:szCs w:val="24"/>
              </w:rPr>
              <w:t>и</w:t>
            </w:r>
            <w:proofErr w:type="gramEnd"/>
            <w:r w:rsidRPr="00061532">
              <w:rPr>
                <w:rFonts w:ascii="Times New Roman" w:hAnsi="Times New Roman"/>
                <w:sz w:val="24"/>
                <w:szCs w:val="24"/>
              </w:rPr>
              <w:t xml:space="preserve"> срока действия концессионного соглашения, за исключением случаев, предусмотренных Федеральным законом от 21.07.2005 № 115-ФЗ «О концессионных соглашениях».</w:t>
            </w:r>
          </w:p>
        </w:tc>
      </w:tr>
      <w:tr w:rsidR="0019092C" w:rsidRPr="00EB1A49" w:rsidTr="00142090">
        <w:tc>
          <w:tcPr>
            <w:tcW w:w="675" w:type="dxa"/>
          </w:tcPr>
          <w:p w:rsidR="0019092C" w:rsidRDefault="0019092C" w:rsidP="0019092C">
            <w:pPr>
              <w:pStyle w:val="21"/>
              <w:tabs>
                <w:tab w:val="left" w:pos="1134"/>
              </w:tabs>
              <w:suppressAutoHyphens/>
              <w:ind w:right="0" w:firstLine="0"/>
              <w:jc w:val="center"/>
              <w:rPr>
                <w:spacing w:val="-4"/>
                <w:szCs w:val="24"/>
              </w:rPr>
            </w:pPr>
            <w:r>
              <w:rPr>
                <w:spacing w:val="-4"/>
                <w:szCs w:val="24"/>
              </w:rPr>
              <w:lastRenderedPageBreak/>
              <w:t>11</w:t>
            </w:r>
          </w:p>
        </w:tc>
        <w:tc>
          <w:tcPr>
            <w:tcW w:w="2552" w:type="dxa"/>
          </w:tcPr>
          <w:p w:rsidR="0019092C" w:rsidRPr="00EB1A49" w:rsidRDefault="0019092C" w:rsidP="001909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Порядок возмещения расходов сторон в случае досрочного расторжения концессионного соглашения</w:t>
            </w:r>
          </w:p>
        </w:tc>
        <w:tc>
          <w:tcPr>
            <w:tcW w:w="6520" w:type="dxa"/>
          </w:tcPr>
          <w:p w:rsidR="0019092C" w:rsidRPr="00EB1A49" w:rsidRDefault="0019092C" w:rsidP="0007367A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случае досрочного расторжения концессионного соглашения конц</w:t>
            </w:r>
            <w:r w:rsidR="008B584F">
              <w:rPr>
                <w:rFonts w:ascii="Times New Roman" w:hAnsi="Times New Roman"/>
                <w:sz w:val="24"/>
                <w:szCs w:val="24"/>
              </w:rPr>
              <w:t xml:space="preserve">ессионер вправе потребовать от </w:t>
            </w:r>
            <w:proofErr w:type="spellStart"/>
            <w:r w:rsidR="008B584F">
              <w:rPr>
                <w:rFonts w:ascii="Times New Roman" w:hAnsi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sz w:val="24"/>
                <w:szCs w:val="24"/>
              </w:rPr>
              <w:t>онцедента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возмещения расходов на реконструкцию объекта концессионного соглашения, в соответствии с законодательством Российской Федерации.</w:t>
            </w:r>
          </w:p>
        </w:tc>
      </w:tr>
      <w:tr w:rsidR="0019092C" w:rsidRPr="00EB1A49" w:rsidTr="00142090">
        <w:tc>
          <w:tcPr>
            <w:tcW w:w="675" w:type="dxa"/>
          </w:tcPr>
          <w:p w:rsidR="0019092C" w:rsidRPr="00EB1A49" w:rsidRDefault="0019092C" w:rsidP="0019092C">
            <w:pPr>
              <w:pStyle w:val="21"/>
              <w:tabs>
                <w:tab w:val="left" w:pos="1134"/>
              </w:tabs>
              <w:suppressAutoHyphens/>
              <w:ind w:right="0" w:firstLine="0"/>
              <w:jc w:val="center"/>
              <w:rPr>
                <w:spacing w:val="-4"/>
                <w:szCs w:val="24"/>
              </w:rPr>
            </w:pPr>
            <w:r w:rsidRPr="00EB1A49">
              <w:rPr>
                <w:spacing w:val="-4"/>
                <w:szCs w:val="24"/>
              </w:rPr>
              <w:t>1</w:t>
            </w:r>
            <w:r>
              <w:rPr>
                <w:spacing w:val="-4"/>
                <w:szCs w:val="24"/>
              </w:rPr>
              <w:t>2</w:t>
            </w:r>
          </w:p>
        </w:tc>
        <w:tc>
          <w:tcPr>
            <w:tcW w:w="2552" w:type="dxa"/>
          </w:tcPr>
          <w:p w:rsidR="0019092C" w:rsidRPr="00EB1A49" w:rsidRDefault="0019092C" w:rsidP="004E3053">
            <w:pPr>
              <w:pStyle w:val="21"/>
              <w:tabs>
                <w:tab w:val="left" w:pos="1134"/>
              </w:tabs>
              <w:suppressAutoHyphens/>
              <w:ind w:right="0" w:firstLine="0"/>
              <w:jc w:val="left"/>
              <w:rPr>
                <w:szCs w:val="24"/>
              </w:rPr>
            </w:pPr>
            <w:r w:rsidRPr="00EB1A49">
              <w:rPr>
                <w:szCs w:val="24"/>
              </w:rPr>
              <w:t>Объем инвестиций на реконструкцию и модернизацию</w:t>
            </w:r>
            <w:r>
              <w:rPr>
                <w:szCs w:val="24"/>
              </w:rPr>
              <w:t xml:space="preserve"> </w:t>
            </w:r>
            <w:r w:rsidRPr="00EB1A49">
              <w:rPr>
                <w:szCs w:val="24"/>
              </w:rPr>
              <w:t>объекта концессионного соглашения</w:t>
            </w:r>
            <w:r>
              <w:rPr>
                <w:szCs w:val="24"/>
              </w:rPr>
              <w:t>.</w:t>
            </w:r>
          </w:p>
        </w:tc>
        <w:tc>
          <w:tcPr>
            <w:tcW w:w="6520" w:type="dxa"/>
          </w:tcPr>
          <w:p w:rsidR="0019092C" w:rsidRDefault="0019092C" w:rsidP="00C216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1A49">
              <w:rPr>
                <w:rFonts w:ascii="Times New Roman" w:hAnsi="Times New Roman"/>
                <w:sz w:val="24"/>
                <w:szCs w:val="24"/>
              </w:rPr>
              <w:t xml:space="preserve">Объем инвестиций на реконструкцию </w:t>
            </w:r>
            <w:r>
              <w:rPr>
                <w:rFonts w:ascii="Times New Roman" w:hAnsi="Times New Roman"/>
                <w:sz w:val="24"/>
                <w:szCs w:val="24"/>
              </w:rPr>
              <w:t>и модернизацию о</w:t>
            </w:r>
            <w:r w:rsidRPr="00EB1A49">
              <w:rPr>
                <w:rFonts w:ascii="Times New Roman" w:hAnsi="Times New Roman"/>
                <w:sz w:val="24"/>
                <w:szCs w:val="24"/>
              </w:rPr>
              <w:t>бъекта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концессионного соглашения</w:t>
            </w:r>
            <w:r w:rsidRPr="00EB1A4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B1A49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составляет не менее </w:t>
            </w:r>
            <w:r>
              <w:rPr>
                <w:rFonts w:ascii="Times New Roman" w:hAnsi="Times New Roman"/>
                <w:spacing w:val="-4"/>
                <w:sz w:val="24"/>
                <w:szCs w:val="24"/>
              </w:rPr>
              <w:t>25</w:t>
            </w:r>
            <w:r w:rsidRPr="00EB1A49">
              <w:rPr>
                <w:rFonts w:ascii="Times New Roman" w:hAnsi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EB1A49">
              <w:rPr>
                <w:rFonts w:ascii="Times New Roman" w:hAnsi="Times New Roman"/>
                <w:sz w:val="24"/>
                <w:szCs w:val="24"/>
              </w:rPr>
              <w:t>00 000 (</w:t>
            </w:r>
            <w:r w:rsidR="00255C63">
              <w:rPr>
                <w:rFonts w:ascii="Times New Roman" w:hAnsi="Times New Roman"/>
                <w:sz w:val="24"/>
                <w:szCs w:val="24"/>
              </w:rPr>
              <w:t>двадцать пять миллионов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  <w:r w:rsidRPr="00EB1A49">
              <w:rPr>
                <w:rFonts w:ascii="Times New Roman" w:hAnsi="Times New Roman"/>
                <w:sz w:val="24"/>
                <w:szCs w:val="24"/>
              </w:rPr>
              <w:t xml:space="preserve"> рублей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EB1A49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</w:t>
            </w:r>
            <w:r w:rsidRPr="00EB1A49">
              <w:rPr>
                <w:rFonts w:ascii="Times New Roman" w:hAnsi="Times New Roman"/>
                <w:sz w:val="24"/>
                <w:szCs w:val="24"/>
              </w:rPr>
              <w:t>Концессионер самостоятельно и в полном объеме несет расходы на исполнение обязательств, предусмотренных концессионным соглашением.</w:t>
            </w:r>
          </w:p>
          <w:p w:rsidR="0019092C" w:rsidRPr="00EB1A49" w:rsidRDefault="0019092C" w:rsidP="00C216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092C" w:rsidRPr="00EB1A49" w:rsidTr="00142090">
        <w:trPr>
          <w:trHeight w:val="2719"/>
        </w:trPr>
        <w:tc>
          <w:tcPr>
            <w:tcW w:w="675" w:type="dxa"/>
          </w:tcPr>
          <w:p w:rsidR="0019092C" w:rsidRPr="00EB1A49" w:rsidRDefault="0019092C" w:rsidP="0019092C">
            <w:pPr>
              <w:pStyle w:val="21"/>
              <w:tabs>
                <w:tab w:val="left" w:pos="1134"/>
              </w:tabs>
              <w:suppressAutoHyphens/>
              <w:ind w:right="0" w:firstLine="0"/>
              <w:jc w:val="center"/>
              <w:rPr>
                <w:spacing w:val="-4"/>
                <w:szCs w:val="24"/>
              </w:rPr>
            </w:pPr>
            <w:r w:rsidRPr="00EB1A49">
              <w:rPr>
                <w:spacing w:val="-4"/>
                <w:szCs w:val="24"/>
              </w:rPr>
              <w:t>1</w:t>
            </w:r>
            <w:r>
              <w:rPr>
                <w:spacing w:val="-4"/>
                <w:szCs w:val="24"/>
              </w:rPr>
              <w:t>3</w:t>
            </w:r>
            <w:r w:rsidRPr="00EB1A49">
              <w:rPr>
                <w:spacing w:val="-4"/>
                <w:szCs w:val="24"/>
              </w:rPr>
              <w:t>.</w:t>
            </w:r>
          </w:p>
        </w:tc>
        <w:tc>
          <w:tcPr>
            <w:tcW w:w="2552" w:type="dxa"/>
          </w:tcPr>
          <w:p w:rsidR="0019092C" w:rsidRPr="00EB1A49" w:rsidRDefault="0019092C" w:rsidP="0019092C">
            <w:pPr>
              <w:pStyle w:val="21"/>
              <w:tabs>
                <w:tab w:val="left" w:pos="1134"/>
              </w:tabs>
              <w:suppressAutoHyphens/>
              <w:ind w:right="0" w:firstLine="0"/>
              <w:jc w:val="left"/>
              <w:rPr>
                <w:szCs w:val="24"/>
              </w:rPr>
            </w:pPr>
            <w:r>
              <w:rPr>
                <w:szCs w:val="24"/>
              </w:rPr>
              <w:t>Обязательства К</w:t>
            </w:r>
            <w:r w:rsidRPr="00EB1A49">
              <w:rPr>
                <w:szCs w:val="24"/>
              </w:rPr>
              <w:t>онцессионера по осуществлению за свой счет страхования риска случайной гибели и (или) случайного повреждения объекта концессионного соглашения</w:t>
            </w:r>
          </w:p>
        </w:tc>
        <w:tc>
          <w:tcPr>
            <w:tcW w:w="6520" w:type="dxa"/>
          </w:tcPr>
          <w:p w:rsidR="0019092C" w:rsidRPr="00EB1A49" w:rsidRDefault="0019092C" w:rsidP="0019092C">
            <w:pPr>
              <w:pStyle w:val="21"/>
              <w:tabs>
                <w:tab w:val="left" w:pos="1134"/>
              </w:tabs>
              <w:suppressAutoHyphens/>
              <w:ind w:right="0" w:firstLine="0"/>
              <w:rPr>
                <w:spacing w:val="-4"/>
                <w:szCs w:val="24"/>
              </w:rPr>
            </w:pPr>
            <w:r w:rsidRPr="00EB1A49">
              <w:rPr>
                <w:spacing w:val="-4"/>
                <w:szCs w:val="24"/>
              </w:rPr>
              <w:t>Концессионер несет риск случайной гиб</w:t>
            </w:r>
            <w:r>
              <w:rPr>
                <w:spacing w:val="-4"/>
                <w:szCs w:val="24"/>
              </w:rPr>
              <w:t>ели или случайного повреждения О</w:t>
            </w:r>
            <w:r w:rsidRPr="00EB1A49">
              <w:rPr>
                <w:spacing w:val="-4"/>
                <w:szCs w:val="24"/>
              </w:rPr>
              <w:t>бъекта.</w:t>
            </w:r>
          </w:p>
          <w:p w:rsidR="0019092C" w:rsidRPr="00EB1A49" w:rsidRDefault="0019092C" w:rsidP="0019092C">
            <w:pPr>
              <w:pStyle w:val="21"/>
              <w:tabs>
                <w:tab w:val="left" w:pos="1134"/>
              </w:tabs>
              <w:suppressAutoHyphens/>
              <w:ind w:right="0" w:firstLine="0"/>
              <w:rPr>
                <w:szCs w:val="24"/>
              </w:rPr>
            </w:pPr>
            <w:r>
              <w:rPr>
                <w:spacing w:val="-4"/>
                <w:szCs w:val="24"/>
              </w:rPr>
              <w:t>На К</w:t>
            </w:r>
            <w:r w:rsidRPr="00EB1A49">
              <w:rPr>
                <w:spacing w:val="-4"/>
                <w:szCs w:val="24"/>
              </w:rPr>
              <w:t xml:space="preserve">онцессионера возлагается обязанность осуществить за свой счет страхование риска случайной гибели </w:t>
            </w:r>
            <w:r>
              <w:rPr>
                <w:spacing w:val="-4"/>
                <w:szCs w:val="24"/>
              </w:rPr>
              <w:t>и (или) случайного повреждения О</w:t>
            </w:r>
            <w:r w:rsidRPr="00EB1A49">
              <w:rPr>
                <w:spacing w:val="-4"/>
                <w:szCs w:val="24"/>
              </w:rPr>
              <w:t>бъекта.</w:t>
            </w:r>
          </w:p>
        </w:tc>
      </w:tr>
      <w:tr w:rsidR="0019092C" w:rsidRPr="00EB1A49" w:rsidTr="00142090">
        <w:tc>
          <w:tcPr>
            <w:tcW w:w="675" w:type="dxa"/>
          </w:tcPr>
          <w:p w:rsidR="0019092C" w:rsidRPr="00EB1A49" w:rsidRDefault="0019092C" w:rsidP="00666AFC">
            <w:pPr>
              <w:pStyle w:val="21"/>
              <w:tabs>
                <w:tab w:val="left" w:pos="1134"/>
              </w:tabs>
              <w:suppressAutoHyphens/>
              <w:ind w:right="0" w:firstLine="0"/>
              <w:jc w:val="center"/>
              <w:rPr>
                <w:spacing w:val="-4"/>
                <w:szCs w:val="24"/>
              </w:rPr>
            </w:pPr>
            <w:r w:rsidRPr="00EB1A49">
              <w:rPr>
                <w:spacing w:val="-4"/>
                <w:szCs w:val="24"/>
              </w:rPr>
              <w:t>13.</w:t>
            </w:r>
          </w:p>
        </w:tc>
        <w:tc>
          <w:tcPr>
            <w:tcW w:w="2552" w:type="dxa"/>
          </w:tcPr>
          <w:p w:rsidR="0019092C" w:rsidRPr="00EB1A49" w:rsidRDefault="0019092C" w:rsidP="0019092C">
            <w:pPr>
              <w:pStyle w:val="21"/>
              <w:tabs>
                <w:tab w:val="left" w:pos="1134"/>
              </w:tabs>
              <w:suppressAutoHyphens/>
              <w:ind w:right="0" w:firstLine="0"/>
              <w:jc w:val="left"/>
              <w:rPr>
                <w:spacing w:val="-4"/>
                <w:szCs w:val="24"/>
              </w:rPr>
            </w:pPr>
            <w:r w:rsidRPr="00EB1A49">
              <w:rPr>
                <w:szCs w:val="24"/>
              </w:rPr>
              <w:t>Порядок внесения изменений в концессионное соглашение</w:t>
            </w:r>
            <w:r>
              <w:rPr>
                <w:szCs w:val="24"/>
              </w:rPr>
              <w:t>.</w:t>
            </w:r>
          </w:p>
        </w:tc>
        <w:tc>
          <w:tcPr>
            <w:tcW w:w="6520" w:type="dxa"/>
          </w:tcPr>
          <w:p w:rsidR="0019092C" w:rsidRPr="00EB1A49" w:rsidRDefault="0019092C" w:rsidP="0019092C">
            <w:pPr>
              <w:pStyle w:val="21"/>
              <w:tabs>
                <w:tab w:val="left" w:pos="1134"/>
              </w:tabs>
              <w:suppressAutoHyphens/>
              <w:ind w:right="0" w:firstLine="0"/>
              <w:rPr>
                <w:szCs w:val="24"/>
              </w:rPr>
            </w:pPr>
            <w:r w:rsidRPr="00EB1A49">
              <w:rPr>
                <w:szCs w:val="24"/>
              </w:rPr>
              <w:t>Условия концессионного соглашения могут быть изменены по соглашению его сторон, в случаях предусмотренных законодательством.</w:t>
            </w:r>
          </w:p>
          <w:p w:rsidR="0019092C" w:rsidRPr="00EB1A49" w:rsidRDefault="0019092C" w:rsidP="001909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Условия концессионного соглашения, определенные на основании решения о заключении концессионного соглашения и конкурсного предложения концессионера по критериям конкурса, могут быть изменены по соглашению сторон концессионного соглашения на основании решения органа местного самоуправления</w:t>
            </w:r>
            <w:r w:rsidRPr="00EB1A49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а также в случаях </w:t>
            </w:r>
            <w:r w:rsidRPr="00EB1A49">
              <w:rPr>
                <w:rFonts w:ascii="Times New Roman" w:hAnsi="Times New Roman"/>
                <w:sz w:val="24"/>
                <w:szCs w:val="24"/>
              </w:rPr>
              <w:t>установления законодательством РФ, законодательством субъектов РФ, нормативными правовыми актами органов местного самоуправления в течение срока действия концессионного соглашения норм, ухуд</w:t>
            </w:r>
            <w:r>
              <w:rPr>
                <w:rFonts w:ascii="Times New Roman" w:hAnsi="Times New Roman"/>
                <w:sz w:val="24"/>
                <w:szCs w:val="24"/>
              </w:rPr>
              <w:t>шающих положение К</w:t>
            </w:r>
            <w:r w:rsidRPr="00EB1A49">
              <w:rPr>
                <w:rFonts w:ascii="Times New Roman" w:hAnsi="Times New Roman"/>
                <w:sz w:val="24"/>
                <w:szCs w:val="24"/>
              </w:rPr>
              <w:t>онцессионера таким образом</w:t>
            </w:r>
            <w:proofErr w:type="gramEnd"/>
            <w:r w:rsidRPr="00EB1A49">
              <w:rPr>
                <w:rFonts w:ascii="Times New Roman" w:hAnsi="Times New Roman"/>
                <w:sz w:val="24"/>
                <w:szCs w:val="24"/>
              </w:rPr>
              <w:t>, что он в значительной степени лишается того, на что был вправе рассчитывать при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B1A49">
              <w:rPr>
                <w:rFonts w:ascii="Times New Roman" w:hAnsi="Times New Roman"/>
                <w:sz w:val="24"/>
                <w:szCs w:val="24"/>
              </w:rPr>
              <w:t>заключении концессионного соглашения.</w:t>
            </w:r>
          </w:p>
        </w:tc>
      </w:tr>
      <w:tr w:rsidR="0019092C" w:rsidRPr="00EB1A49" w:rsidTr="00142090">
        <w:tc>
          <w:tcPr>
            <w:tcW w:w="675" w:type="dxa"/>
          </w:tcPr>
          <w:p w:rsidR="0019092C" w:rsidRPr="00EB1A49" w:rsidRDefault="0019092C" w:rsidP="00666AFC">
            <w:pPr>
              <w:pStyle w:val="21"/>
              <w:tabs>
                <w:tab w:val="left" w:pos="1134"/>
              </w:tabs>
              <w:suppressAutoHyphens/>
              <w:ind w:right="0" w:firstLine="0"/>
              <w:jc w:val="center"/>
              <w:rPr>
                <w:spacing w:val="-4"/>
                <w:szCs w:val="24"/>
              </w:rPr>
            </w:pPr>
            <w:r w:rsidRPr="00EB1A49">
              <w:rPr>
                <w:spacing w:val="-4"/>
                <w:szCs w:val="24"/>
              </w:rPr>
              <w:t>14.</w:t>
            </w:r>
          </w:p>
        </w:tc>
        <w:tc>
          <w:tcPr>
            <w:tcW w:w="2552" w:type="dxa"/>
          </w:tcPr>
          <w:p w:rsidR="0019092C" w:rsidRPr="00EB1A49" w:rsidRDefault="0019092C" w:rsidP="0019092C">
            <w:pPr>
              <w:pStyle w:val="21"/>
              <w:tabs>
                <w:tab w:val="left" w:pos="1134"/>
              </w:tabs>
              <w:suppressAutoHyphens/>
              <w:ind w:right="0" w:firstLine="0"/>
              <w:jc w:val="left"/>
              <w:rPr>
                <w:spacing w:val="-4"/>
                <w:szCs w:val="24"/>
              </w:rPr>
            </w:pPr>
            <w:r w:rsidRPr="00EB1A49">
              <w:rPr>
                <w:szCs w:val="24"/>
              </w:rPr>
              <w:t xml:space="preserve">Обязательства </w:t>
            </w:r>
            <w:r>
              <w:rPr>
                <w:szCs w:val="24"/>
              </w:rPr>
              <w:t>К</w:t>
            </w:r>
            <w:r w:rsidRPr="00EB1A49">
              <w:rPr>
                <w:szCs w:val="24"/>
              </w:rPr>
              <w:t xml:space="preserve">онцессионера по </w:t>
            </w:r>
            <w:r w:rsidRPr="00EB1A49">
              <w:rPr>
                <w:szCs w:val="24"/>
              </w:rPr>
              <w:lastRenderedPageBreak/>
              <w:t>подготовке проектно</w:t>
            </w:r>
            <w:r>
              <w:rPr>
                <w:szCs w:val="24"/>
              </w:rPr>
              <w:t>й</w:t>
            </w:r>
            <w:r w:rsidRPr="00EB1A49">
              <w:rPr>
                <w:szCs w:val="24"/>
              </w:rPr>
              <w:t xml:space="preserve"> документации </w:t>
            </w:r>
            <w:r>
              <w:rPr>
                <w:szCs w:val="24"/>
              </w:rPr>
              <w:t>о</w:t>
            </w:r>
            <w:r w:rsidRPr="00EB1A49">
              <w:rPr>
                <w:szCs w:val="24"/>
              </w:rPr>
              <w:t>бъекта</w:t>
            </w:r>
            <w:r>
              <w:rPr>
                <w:szCs w:val="24"/>
              </w:rPr>
              <w:t xml:space="preserve"> </w:t>
            </w:r>
            <w:r w:rsidRPr="00EB1A49">
              <w:rPr>
                <w:szCs w:val="24"/>
              </w:rPr>
              <w:t>концессионного соглашения</w:t>
            </w:r>
            <w:r>
              <w:rPr>
                <w:szCs w:val="24"/>
              </w:rPr>
              <w:t>.</w:t>
            </w:r>
          </w:p>
        </w:tc>
        <w:tc>
          <w:tcPr>
            <w:tcW w:w="6520" w:type="dxa"/>
          </w:tcPr>
          <w:p w:rsidR="0019092C" w:rsidRPr="00EB1A49" w:rsidRDefault="0019092C" w:rsidP="0019092C">
            <w:pPr>
              <w:pStyle w:val="21"/>
              <w:tabs>
                <w:tab w:val="left" w:pos="1134"/>
              </w:tabs>
              <w:suppressAutoHyphens/>
              <w:ind w:right="0" w:firstLine="0"/>
              <w:rPr>
                <w:szCs w:val="24"/>
              </w:rPr>
            </w:pPr>
            <w:r w:rsidRPr="00EB1A49">
              <w:rPr>
                <w:szCs w:val="24"/>
              </w:rPr>
              <w:lastRenderedPageBreak/>
              <w:t xml:space="preserve">В случаях, предусмотренных действующим градостроительным законодательством, подлежит </w:t>
            </w:r>
            <w:r w:rsidRPr="00EB1A49">
              <w:rPr>
                <w:szCs w:val="24"/>
              </w:rPr>
              <w:lastRenderedPageBreak/>
              <w:t xml:space="preserve">обязательному проведению государственная экспертиза проектной документации на реконструкцию </w:t>
            </w:r>
            <w:r>
              <w:rPr>
                <w:szCs w:val="24"/>
              </w:rPr>
              <w:t>Объекта</w:t>
            </w:r>
            <w:r w:rsidRPr="00EB1A49">
              <w:rPr>
                <w:szCs w:val="24"/>
              </w:rPr>
              <w:t>.</w:t>
            </w:r>
          </w:p>
          <w:p w:rsidR="0019092C" w:rsidRPr="00EB1A49" w:rsidRDefault="0019092C" w:rsidP="0019092C">
            <w:pPr>
              <w:pStyle w:val="21"/>
              <w:tabs>
                <w:tab w:val="left" w:pos="1134"/>
              </w:tabs>
              <w:suppressAutoHyphens/>
              <w:ind w:right="0" w:firstLine="0"/>
              <w:rPr>
                <w:spacing w:val="-4"/>
                <w:szCs w:val="24"/>
              </w:rPr>
            </w:pPr>
            <w:proofErr w:type="gramStart"/>
            <w:r w:rsidRPr="00EB1A49">
              <w:rPr>
                <w:szCs w:val="24"/>
              </w:rPr>
              <w:t xml:space="preserve">Предусмотренные </w:t>
            </w:r>
            <w:r>
              <w:rPr>
                <w:szCs w:val="24"/>
              </w:rPr>
              <w:t xml:space="preserve">концессионным </w:t>
            </w:r>
            <w:r w:rsidRPr="00EB1A49">
              <w:rPr>
                <w:szCs w:val="24"/>
              </w:rPr>
              <w:t xml:space="preserve">соглашением </w:t>
            </w:r>
            <w:r>
              <w:rPr>
                <w:szCs w:val="24"/>
              </w:rPr>
              <w:t xml:space="preserve">работы по реконструкции и вводу Объекта </w:t>
            </w:r>
            <w:r w:rsidRPr="00EB1A49">
              <w:rPr>
                <w:szCs w:val="24"/>
              </w:rPr>
              <w:t xml:space="preserve">в эксплуатацию </w:t>
            </w:r>
            <w:r>
              <w:rPr>
                <w:szCs w:val="24"/>
              </w:rPr>
              <w:t xml:space="preserve">после её завершения </w:t>
            </w:r>
            <w:r w:rsidRPr="00EB1A49">
              <w:rPr>
                <w:szCs w:val="24"/>
              </w:rPr>
              <w:t>осуществляются</w:t>
            </w:r>
            <w:r>
              <w:rPr>
                <w:szCs w:val="24"/>
              </w:rPr>
              <w:t xml:space="preserve"> </w:t>
            </w:r>
            <w:r w:rsidRPr="00EB1A49">
              <w:rPr>
                <w:szCs w:val="24"/>
              </w:rPr>
              <w:t>в соответствии с проектно</w:t>
            </w:r>
            <w:r>
              <w:rPr>
                <w:szCs w:val="24"/>
              </w:rPr>
              <w:t>й</w:t>
            </w:r>
            <w:r w:rsidRPr="00EB1A49">
              <w:rPr>
                <w:szCs w:val="24"/>
              </w:rPr>
              <w:t xml:space="preserve"> документацией, подготовленной </w:t>
            </w:r>
            <w:r>
              <w:rPr>
                <w:szCs w:val="24"/>
              </w:rPr>
              <w:t>К</w:t>
            </w:r>
            <w:r w:rsidRPr="00EB1A49">
              <w:rPr>
                <w:szCs w:val="24"/>
              </w:rPr>
              <w:t>онцессионером за его счет, с соблюдением всех нормативных требований и технико-экономичес</w:t>
            </w:r>
            <w:r>
              <w:rPr>
                <w:szCs w:val="24"/>
              </w:rPr>
              <w:t>ких показателей, разработанной К</w:t>
            </w:r>
            <w:r w:rsidRPr="00EB1A49">
              <w:rPr>
                <w:szCs w:val="24"/>
              </w:rPr>
              <w:t>онцессионером в соответствии с действующим законодательством и подлежащей согласованию с Управлением капитальных ремонтов и строительства Администрации города Норильска и Управлением архитектуры и градостроительства Администрации города Норильска.</w:t>
            </w:r>
            <w:proofErr w:type="gramEnd"/>
          </w:p>
        </w:tc>
      </w:tr>
    </w:tbl>
    <w:p w:rsidR="00F57DD4" w:rsidRDefault="00F57DD4" w:rsidP="00B46D2E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sectPr w:rsidR="00F57DD4" w:rsidSect="0012060F">
      <w:headerReference w:type="default" r:id="rId10"/>
      <w:pgSz w:w="11906" w:h="16838" w:code="9"/>
      <w:pgMar w:top="1134" w:right="567" w:bottom="993" w:left="1701" w:header="425" w:footer="454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006CC" w:rsidRDefault="007006CC" w:rsidP="004F1127">
      <w:pPr>
        <w:spacing w:after="0" w:line="240" w:lineRule="auto"/>
      </w:pPr>
      <w:r>
        <w:separator/>
      </w:r>
    </w:p>
  </w:endnote>
  <w:endnote w:type="continuationSeparator" w:id="1">
    <w:p w:rsidR="007006CC" w:rsidRDefault="007006CC" w:rsidP="004F11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006CC" w:rsidRDefault="007006CC" w:rsidP="004F1127">
      <w:pPr>
        <w:spacing w:after="0" w:line="240" w:lineRule="auto"/>
      </w:pPr>
      <w:r>
        <w:separator/>
      </w:r>
    </w:p>
  </w:footnote>
  <w:footnote w:type="continuationSeparator" w:id="1">
    <w:p w:rsidR="007006CC" w:rsidRDefault="007006CC" w:rsidP="004F11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06CC" w:rsidRDefault="00084B98">
    <w:pPr>
      <w:pStyle w:val="a3"/>
      <w:jc w:val="center"/>
    </w:pPr>
    <w:fldSimple w:instr=" PAGE   \* MERGEFORMAT ">
      <w:r w:rsidR="006B65AF">
        <w:rPr>
          <w:noProof/>
        </w:rPr>
        <w:t>2</w:t>
      </w:r>
    </w:fldSimple>
  </w:p>
  <w:p w:rsidR="007006CC" w:rsidRPr="00B46D2E" w:rsidRDefault="007006CC" w:rsidP="00B46D2E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4C2325"/>
    <w:multiLevelType w:val="hybridMultilevel"/>
    <w:tmpl w:val="D9CE2CE8"/>
    <w:lvl w:ilvl="0" w:tplc="B4884D8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15DA0A58"/>
    <w:multiLevelType w:val="hybridMultilevel"/>
    <w:tmpl w:val="E77034B4"/>
    <w:lvl w:ilvl="0" w:tplc="3A788A0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B0C5634"/>
    <w:multiLevelType w:val="hybridMultilevel"/>
    <w:tmpl w:val="5A969E6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1F384FD5"/>
    <w:multiLevelType w:val="multilevel"/>
    <w:tmpl w:val="19F0654C"/>
    <w:lvl w:ilvl="0">
      <w:start w:val="1"/>
      <w:numFmt w:val="decimal"/>
      <w:lvlText w:val="%1."/>
      <w:lvlJc w:val="left"/>
      <w:pPr>
        <w:ind w:left="1353" w:hanging="360"/>
      </w:pPr>
    </w:lvl>
    <w:lvl w:ilvl="1">
      <w:start w:val="1"/>
      <w:numFmt w:val="decimal"/>
      <w:isLgl/>
      <w:lvlText w:val="%1.%2."/>
      <w:lvlJc w:val="left"/>
      <w:pPr>
        <w:ind w:left="157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4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>
    <w:nsid w:val="21A55CD8"/>
    <w:multiLevelType w:val="hybridMultilevel"/>
    <w:tmpl w:val="9F761852"/>
    <w:lvl w:ilvl="0" w:tplc="C548E0C0">
      <w:start w:val="1"/>
      <w:numFmt w:val="decimal"/>
      <w:lvlText w:val="%1)"/>
      <w:lvlJc w:val="left"/>
      <w:pPr>
        <w:ind w:left="1515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23D84651"/>
    <w:multiLevelType w:val="hybridMultilevel"/>
    <w:tmpl w:val="24181C40"/>
    <w:lvl w:ilvl="0" w:tplc="EBDACC10">
      <w:start w:val="1"/>
      <w:numFmt w:val="decimal"/>
      <w:lvlText w:val="%1)"/>
      <w:lvlJc w:val="left"/>
      <w:pPr>
        <w:ind w:left="1440" w:hanging="9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>
    <w:nsid w:val="2D1373D6"/>
    <w:multiLevelType w:val="multilevel"/>
    <w:tmpl w:val="9D2A006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>
    <w:nsid w:val="2F092781"/>
    <w:multiLevelType w:val="hybridMultilevel"/>
    <w:tmpl w:val="8D08D13A"/>
    <w:lvl w:ilvl="0" w:tplc="E0C4832C">
      <w:start w:val="1"/>
      <w:numFmt w:val="decimal"/>
      <w:lvlText w:val="%1."/>
      <w:lvlJc w:val="left"/>
      <w:pPr>
        <w:ind w:left="39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3" w:hanging="360"/>
      </w:pPr>
    </w:lvl>
    <w:lvl w:ilvl="2" w:tplc="0419001B" w:tentative="1">
      <w:start w:val="1"/>
      <w:numFmt w:val="lowerRoman"/>
      <w:lvlText w:val="%3."/>
      <w:lvlJc w:val="right"/>
      <w:pPr>
        <w:ind w:left="1833" w:hanging="180"/>
      </w:pPr>
    </w:lvl>
    <w:lvl w:ilvl="3" w:tplc="0419000F" w:tentative="1">
      <w:start w:val="1"/>
      <w:numFmt w:val="decimal"/>
      <w:lvlText w:val="%4."/>
      <w:lvlJc w:val="left"/>
      <w:pPr>
        <w:ind w:left="2553" w:hanging="360"/>
      </w:pPr>
    </w:lvl>
    <w:lvl w:ilvl="4" w:tplc="04190019" w:tentative="1">
      <w:start w:val="1"/>
      <w:numFmt w:val="lowerLetter"/>
      <w:lvlText w:val="%5."/>
      <w:lvlJc w:val="left"/>
      <w:pPr>
        <w:ind w:left="3273" w:hanging="360"/>
      </w:pPr>
    </w:lvl>
    <w:lvl w:ilvl="5" w:tplc="0419001B" w:tentative="1">
      <w:start w:val="1"/>
      <w:numFmt w:val="lowerRoman"/>
      <w:lvlText w:val="%6."/>
      <w:lvlJc w:val="right"/>
      <w:pPr>
        <w:ind w:left="3993" w:hanging="180"/>
      </w:pPr>
    </w:lvl>
    <w:lvl w:ilvl="6" w:tplc="0419000F" w:tentative="1">
      <w:start w:val="1"/>
      <w:numFmt w:val="decimal"/>
      <w:lvlText w:val="%7."/>
      <w:lvlJc w:val="left"/>
      <w:pPr>
        <w:ind w:left="4713" w:hanging="360"/>
      </w:pPr>
    </w:lvl>
    <w:lvl w:ilvl="7" w:tplc="04190019" w:tentative="1">
      <w:start w:val="1"/>
      <w:numFmt w:val="lowerLetter"/>
      <w:lvlText w:val="%8."/>
      <w:lvlJc w:val="left"/>
      <w:pPr>
        <w:ind w:left="5433" w:hanging="360"/>
      </w:pPr>
    </w:lvl>
    <w:lvl w:ilvl="8" w:tplc="0419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8">
    <w:nsid w:val="461379F8"/>
    <w:multiLevelType w:val="hybridMultilevel"/>
    <w:tmpl w:val="F0E8A836"/>
    <w:lvl w:ilvl="0" w:tplc="6A3CD6F8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74F6CB8"/>
    <w:multiLevelType w:val="hybridMultilevel"/>
    <w:tmpl w:val="F64E95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BE12D0C"/>
    <w:multiLevelType w:val="hybridMultilevel"/>
    <w:tmpl w:val="288E282C"/>
    <w:lvl w:ilvl="0" w:tplc="C2F02D88">
      <w:start w:val="1"/>
      <w:numFmt w:val="decimal"/>
      <w:lvlText w:val="%1."/>
      <w:lvlJc w:val="left"/>
      <w:pPr>
        <w:ind w:left="39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3" w:hanging="360"/>
      </w:pPr>
    </w:lvl>
    <w:lvl w:ilvl="2" w:tplc="0419001B" w:tentative="1">
      <w:start w:val="1"/>
      <w:numFmt w:val="lowerRoman"/>
      <w:lvlText w:val="%3."/>
      <w:lvlJc w:val="right"/>
      <w:pPr>
        <w:ind w:left="1833" w:hanging="180"/>
      </w:pPr>
    </w:lvl>
    <w:lvl w:ilvl="3" w:tplc="0419000F" w:tentative="1">
      <w:start w:val="1"/>
      <w:numFmt w:val="decimal"/>
      <w:lvlText w:val="%4."/>
      <w:lvlJc w:val="left"/>
      <w:pPr>
        <w:ind w:left="2553" w:hanging="360"/>
      </w:pPr>
    </w:lvl>
    <w:lvl w:ilvl="4" w:tplc="04190019" w:tentative="1">
      <w:start w:val="1"/>
      <w:numFmt w:val="lowerLetter"/>
      <w:lvlText w:val="%5."/>
      <w:lvlJc w:val="left"/>
      <w:pPr>
        <w:ind w:left="3273" w:hanging="360"/>
      </w:pPr>
    </w:lvl>
    <w:lvl w:ilvl="5" w:tplc="0419001B" w:tentative="1">
      <w:start w:val="1"/>
      <w:numFmt w:val="lowerRoman"/>
      <w:lvlText w:val="%6."/>
      <w:lvlJc w:val="right"/>
      <w:pPr>
        <w:ind w:left="3993" w:hanging="180"/>
      </w:pPr>
    </w:lvl>
    <w:lvl w:ilvl="6" w:tplc="0419000F" w:tentative="1">
      <w:start w:val="1"/>
      <w:numFmt w:val="decimal"/>
      <w:lvlText w:val="%7."/>
      <w:lvlJc w:val="left"/>
      <w:pPr>
        <w:ind w:left="4713" w:hanging="360"/>
      </w:pPr>
    </w:lvl>
    <w:lvl w:ilvl="7" w:tplc="04190019" w:tentative="1">
      <w:start w:val="1"/>
      <w:numFmt w:val="lowerLetter"/>
      <w:lvlText w:val="%8."/>
      <w:lvlJc w:val="left"/>
      <w:pPr>
        <w:ind w:left="5433" w:hanging="360"/>
      </w:pPr>
    </w:lvl>
    <w:lvl w:ilvl="8" w:tplc="0419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11">
    <w:nsid w:val="62103B3A"/>
    <w:multiLevelType w:val="hybridMultilevel"/>
    <w:tmpl w:val="F3CEDCAC"/>
    <w:lvl w:ilvl="0" w:tplc="3990D2FE">
      <w:start w:val="1"/>
      <w:numFmt w:val="decimal"/>
      <w:lvlText w:val="%1."/>
      <w:lvlJc w:val="left"/>
      <w:pPr>
        <w:ind w:left="106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64126003"/>
    <w:multiLevelType w:val="hybridMultilevel"/>
    <w:tmpl w:val="66E6F664"/>
    <w:lvl w:ilvl="0" w:tplc="53C07E64">
      <w:start w:val="1"/>
      <w:numFmt w:val="decimal"/>
      <w:lvlText w:val="%1)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6A1567D8"/>
    <w:multiLevelType w:val="hybridMultilevel"/>
    <w:tmpl w:val="F64E95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E893C25"/>
    <w:multiLevelType w:val="hybridMultilevel"/>
    <w:tmpl w:val="9B0231BA"/>
    <w:lvl w:ilvl="0" w:tplc="F88A5216">
      <w:start w:val="1"/>
      <w:numFmt w:val="decimal"/>
      <w:lvlText w:val="%1."/>
      <w:lvlJc w:val="left"/>
      <w:pPr>
        <w:ind w:left="39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3" w:hanging="360"/>
      </w:pPr>
    </w:lvl>
    <w:lvl w:ilvl="2" w:tplc="0419001B" w:tentative="1">
      <w:start w:val="1"/>
      <w:numFmt w:val="lowerRoman"/>
      <w:lvlText w:val="%3."/>
      <w:lvlJc w:val="right"/>
      <w:pPr>
        <w:ind w:left="1833" w:hanging="180"/>
      </w:pPr>
    </w:lvl>
    <w:lvl w:ilvl="3" w:tplc="0419000F" w:tentative="1">
      <w:start w:val="1"/>
      <w:numFmt w:val="decimal"/>
      <w:lvlText w:val="%4."/>
      <w:lvlJc w:val="left"/>
      <w:pPr>
        <w:ind w:left="2553" w:hanging="360"/>
      </w:pPr>
    </w:lvl>
    <w:lvl w:ilvl="4" w:tplc="04190019" w:tentative="1">
      <w:start w:val="1"/>
      <w:numFmt w:val="lowerLetter"/>
      <w:lvlText w:val="%5."/>
      <w:lvlJc w:val="left"/>
      <w:pPr>
        <w:ind w:left="3273" w:hanging="360"/>
      </w:pPr>
    </w:lvl>
    <w:lvl w:ilvl="5" w:tplc="0419001B" w:tentative="1">
      <w:start w:val="1"/>
      <w:numFmt w:val="lowerRoman"/>
      <w:lvlText w:val="%6."/>
      <w:lvlJc w:val="right"/>
      <w:pPr>
        <w:ind w:left="3993" w:hanging="180"/>
      </w:pPr>
    </w:lvl>
    <w:lvl w:ilvl="6" w:tplc="0419000F" w:tentative="1">
      <w:start w:val="1"/>
      <w:numFmt w:val="decimal"/>
      <w:lvlText w:val="%7."/>
      <w:lvlJc w:val="left"/>
      <w:pPr>
        <w:ind w:left="4713" w:hanging="360"/>
      </w:pPr>
    </w:lvl>
    <w:lvl w:ilvl="7" w:tplc="04190019" w:tentative="1">
      <w:start w:val="1"/>
      <w:numFmt w:val="lowerLetter"/>
      <w:lvlText w:val="%8."/>
      <w:lvlJc w:val="left"/>
      <w:pPr>
        <w:ind w:left="5433" w:hanging="360"/>
      </w:pPr>
    </w:lvl>
    <w:lvl w:ilvl="8" w:tplc="0419001B" w:tentative="1">
      <w:start w:val="1"/>
      <w:numFmt w:val="lowerRoman"/>
      <w:lvlText w:val="%9."/>
      <w:lvlJc w:val="right"/>
      <w:pPr>
        <w:ind w:left="6153" w:hanging="180"/>
      </w:pPr>
    </w:lvl>
  </w:abstractNum>
  <w:num w:numId="1">
    <w:abstractNumId w:val="3"/>
  </w:num>
  <w:num w:numId="2">
    <w:abstractNumId w:val="11"/>
  </w:num>
  <w:num w:numId="3">
    <w:abstractNumId w:val="2"/>
  </w:num>
  <w:num w:numId="4">
    <w:abstractNumId w:val="5"/>
  </w:num>
  <w:num w:numId="5">
    <w:abstractNumId w:val="4"/>
  </w:num>
  <w:num w:numId="6">
    <w:abstractNumId w:val="6"/>
  </w:num>
  <w:num w:numId="7">
    <w:abstractNumId w:val="9"/>
  </w:num>
  <w:num w:numId="8">
    <w:abstractNumId w:val="13"/>
  </w:num>
  <w:num w:numId="9">
    <w:abstractNumId w:val="8"/>
  </w:num>
  <w:num w:numId="10">
    <w:abstractNumId w:val="14"/>
  </w:num>
  <w:num w:numId="11">
    <w:abstractNumId w:val="0"/>
  </w:num>
  <w:num w:numId="12">
    <w:abstractNumId w:val="12"/>
  </w:num>
  <w:num w:numId="13">
    <w:abstractNumId w:val="1"/>
  </w:num>
  <w:num w:numId="14">
    <w:abstractNumId w:val="7"/>
  </w:num>
  <w:num w:numId="15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mailMerge>
    <w:mainDocumentType w:val="envelopes"/>
    <w:dataType w:val="textFile"/>
    <w:activeRecord w:val="-1"/>
    <w:odso/>
  </w:mailMerge>
  <w:doNotTrackMoves/>
  <w:defaultTabStop w:val="709"/>
  <w:hyphenationZone w:val="142"/>
  <w:drawingGridHorizontalSpacing w:val="110"/>
  <w:displayHorizontalDrawingGridEvery w:val="2"/>
  <w:characterSpacingControl w:val="doNotCompress"/>
  <w:hdrShapeDefaults>
    <o:shapedefaults v:ext="edit" spidmax="33793"/>
  </w:hdrShapeDefaults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F2530"/>
    <w:rsid w:val="00000972"/>
    <w:rsid w:val="000035DA"/>
    <w:rsid w:val="00003AC6"/>
    <w:rsid w:val="00005347"/>
    <w:rsid w:val="00006F13"/>
    <w:rsid w:val="00016FD9"/>
    <w:rsid w:val="00016FEB"/>
    <w:rsid w:val="000208B6"/>
    <w:rsid w:val="0002319F"/>
    <w:rsid w:val="0002476D"/>
    <w:rsid w:val="00025E3D"/>
    <w:rsid w:val="000274F6"/>
    <w:rsid w:val="00027C14"/>
    <w:rsid w:val="00031171"/>
    <w:rsid w:val="00034899"/>
    <w:rsid w:val="00034CBC"/>
    <w:rsid w:val="00041C52"/>
    <w:rsid w:val="00042CA9"/>
    <w:rsid w:val="000450D6"/>
    <w:rsid w:val="00050418"/>
    <w:rsid w:val="00051224"/>
    <w:rsid w:val="00051C1B"/>
    <w:rsid w:val="00051DD1"/>
    <w:rsid w:val="00054038"/>
    <w:rsid w:val="000578D5"/>
    <w:rsid w:val="00057D4C"/>
    <w:rsid w:val="00061532"/>
    <w:rsid w:val="00063EF2"/>
    <w:rsid w:val="000649F9"/>
    <w:rsid w:val="00065039"/>
    <w:rsid w:val="0006673D"/>
    <w:rsid w:val="0007367A"/>
    <w:rsid w:val="00081203"/>
    <w:rsid w:val="00083BA2"/>
    <w:rsid w:val="00084B98"/>
    <w:rsid w:val="00084E5A"/>
    <w:rsid w:val="000853D6"/>
    <w:rsid w:val="000969AA"/>
    <w:rsid w:val="00096DAE"/>
    <w:rsid w:val="000A26A1"/>
    <w:rsid w:val="000A608D"/>
    <w:rsid w:val="000A6EFA"/>
    <w:rsid w:val="000A7A18"/>
    <w:rsid w:val="000B4C40"/>
    <w:rsid w:val="000C0C54"/>
    <w:rsid w:val="000C4AF7"/>
    <w:rsid w:val="000C5FB6"/>
    <w:rsid w:val="000D304A"/>
    <w:rsid w:val="000D33AE"/>
    <w:rsid w:val="000D33BD"/>
    <w:rsid w:val="000D4FBB"/>
    <w:rsid w:val="000D60EF"/>
    <w:rsid w:val="000D6ADF"/>
    <w:rsid w:val="000D7B70"/>
    <w:rsid w:val="000E2306"/>
    <w:rsid w:val="000E26A9"/>
    <w:rsid w:val="000E290C"/>
    <w:rsid w:val="000E2A3E"/>
    <w:rsid w:val="000E3B34"/>
    <w:rsid w:val="000F0E39"/>
    <w:rsid w:val="000F3A7A"/>
    <w:rsid w:val="000F7906"/>
    <w:rsid w:val="00101B7D"/>
    <w:rsid w:val="00101D20"/>
    <w:rsid w:val="0010346F"/>
    <w:rsid w:val="001108C9"/>
    <w:rsid w:val="0012060F"/>
    <w:rsid w:val="00120F83"/>
    <w:rsid w:val="0012160D"/>
    <w:rsid w:val="001226E4"/>
    <w:rsid w:val="001256C1"/>
    <w:rsid w:val="001269E7"/>
    <w:rsid w:val="00127436"/>
    <w:rsid w:val="001275A9"/>
    <w:rsid w:val="00130C42"/>
    <w:rsid w:val="00131BAD"/>
    <w:rsid w:val="00133BDF"/>
    <w:rsid w:val="00134AA9"/>
    <w:rsid w:val="00142090"/>
    <w:rsid w:val="00142D67"/>
    <w:rsid w:val="001441CA"/>
    <w:rsid w:val="00145CE8"/>
    <w:rsid w:val="001519BF"/>
    <w:rsid w:val="00153B9B"/>
    <w:rsid w:val="001543F1"/>
    <w:rsid w:val="0015548E"/>
    <w:rsid w:val="00162700"/>
    <w:rsid w:val="001628F2"/>
    <w:rsid w:val="00166260"/>
    <w:rsid w:val="00166910"/>
    <w:rsid w:val="00174CDF"/>
    <w:rsid w:val="00175663"/>
    <w:rsid w:val="001765E1"/>
    <w:rsid w:val="0018284E"/>
    <w:rsid w:val="001903A6"/>
    <w:rsid w:val="0019092C"/>
    <w:rsid w:val="00194D58"/>
    <w:rsid w:val="001A0ED9"/>
    <w:rsid w:val="001B0559"/>
    <w:rsid w:val="001B3BB3"/>
    <w:rsid w:val="001B7423"/>
    <w:rsid w:val="001C2E20"/>
    <w:rsid w:val="001D3B54"/>
    <w:rsid w:val="001D610C"/>
    <w:rsid w:val="001D6E28"/>
    <w:rsid w:val="001E06F8"/>
    <w:rsid w:val="001E0909"/>
    <w:rsid w:val="001E31B5"/>
    <w:rsid w:val="001E4C79"/>
    <w:rsid w:val="001E6DC7"/>
    <w:rsid w:val="001F34DF"/>
    <w:rsid w:val="001F3618"/>
    <w:rsid w:val="001F5872"/>
    <w:rsid w:val="001F6C40"/>
    <w:rsid w:val="00204A23"/>
    <w:rsid w:val="00205250"/>
    <w:rsid w:val="00207042"/>
    <w:rsid w:val="0021351F"/>
    <w:rsid w:val="0021485F"/>
    <w:rsid w:val="00226815"/>
    <w:rsid w:val="00227F64"/>
    <w:rsid w:val="002315F3"/>
    <w:rsid w:val="0023481C"/>
    <w:rsid w:val="0023493C"/>
    <w:rsid w:val="002357E6"/>
    <w:rsid w:val="00236D65"/>
    <w:rsid w:val="00242784"/>
    <w:rsid w:val="00253010"/>
    <w:rsid w:val="00255C63"/>
    <w:rsid w:val="00256171"/>
    <w:rsid w:val="00264DA7"/>
    <w:rsid w:val="00266028"/>
    <w:rsid w:val="00272D36"/>
    <w:rsid w:val="00281632"/>
    <w:rsid w:val="0028175C"/>
    <w:rsid w:val="00290AB6"/>
    <w:rsid w:val="00291801"/>
    <w:rsid w:val="00291F65"/>
    <w:rsid w:val="00296816"/>
    <w:rsid w:val="002A2486"/>
    <w:rsid w:val="002A29F4"/>
    <w:rsid w:val="002A49A1"/>
    <w:rsid w:val="002A657F"/>
    <w:rsid w:val="002A6A40"/>
    <w:rsid w:val="002B123A"/>
    <w:rsid w:val="002C0D33"/>
    <w:rsid w:val="002C33E7"/>
    <w:rsid w:val="002C528C"/>
    <w:rsid w:val="002D1F51"/>
    <w:rsid w:val="002D39E4"/>
    <w:rsid w:val="002D6D97"/>
    <w:rsid w:val="002F0C90"/>
    <w:rsid w:val="002F2530"/>
    <w:rsid w:val="002F4371"/>
    <w:rsid w:val="00303667"/>
    <w:rsid w:val="00303F31"/>
    <w:rsid w:val="00305340"/>
    <w:rsid w:val="00311C68"/>
    <w:rsid w:val="00320D00"/>
    <w:rsid w:val="00321797"/>
    <w:rsid w:val="003218E1"/>
    <w:rsid w:val="00322270"/>
    <w:rsid w:val="00332CC6"/>
    <w:rsid w:val="0033360D"/>
    <w:rsid w:val="00334D2E"/>
    <w:rsid w:val="003359CB"/>
    <w:rsid w:val="00336323"/>
    <w:rsid w:val="00341BA0"/>
    <w:rsid w:val="0034458B"/>
    <w:rsid w:val="003460F5"/>
    <w:rsid w:val="003466A3"/>
    <w:rsid w:val="0034751A"/>
    <w:rsid w:val="00352074"/>
    <w:rsid w:val="003561BE"/>
    <w:rsid w:val="003565B9"/>
    <w:rsid w:val="003664C3"/>
    <w:rsid w:val="0037464C"/>
    <w:rsid w:val="003871F1"/>
    <w:rsid w:val="00387E24"/>
    <w:rsid w:val="0039014D"/>
    <w:rsid w:val="0039198D"/>
    <w:rsid w:val="0039267B"/>
    <w:rsid w:val="00393457"/>
    <w:rsid w:val="003963BC"/>
    <w:rsid w:val="003A04C8"/>
    <w:rsid w:val="003A26DA"/>
    <w:rsid w:val="003A7823"/>
    <w:rsid w:val="003C4D63"/>
    <w:rsid w:val="003C7260"/>
    <w:rsid w:val="003D0677"/>
    <w:rsid w:val="003D2BBD"/>
    <w:rsid w:val="003D4EB0"/>
    <w:rsid w:val="003D56C9"/>
    <w:rsid w:val="003D75F9"/>
    <w:rsid w:val="003D7B79"/>
    <w:rsid w:val="003E7F40"/>
    <w:rsid w:val="003F0AED"/>
    <w:rsid w:val="003F371C"/>
    <w:rsid w:val="003F45E8"/>
    <w:rsid w:val="003F6B5D"/>
    <w:rsid w:val="00401E71"/>
    <w:rsid w:val="00413B3D"/>
    <w:rsid w:val="00414DFE"/>
    <w:rsid w:val="00414F6A"/>
    <w:rsid w:val="00427B5D"/>
    <w:rsid w:val="004309C3"/>
    <w:rsid w:val="00430FDD"/>
    <w:rsid w:val="00432798"/>
    <w:rsid w:val="00437241"/>
    <w:rsid w:val="00441F4C"/>
    <w:rsid w:val="00443B5E"/>
    <w:rsid w:val="00447B22"/>
    <w:rsid w:val="004508C4"/>
    <w:rsid w:val="00456B53"/>
    <w:rsid w:val="00456B7C"/>
    <w:rsid w:val="00456C9B"/>
    <w:rsid w:val="00460917"/>
    <w:rsid w:val="00462A32"/>
    <w:rsid w:val="00462DC0"/>
    <w:rsid w:val="00470E39"/>
    <w:rsid w:val="00475A38"/>
    <w:rsid w:val="004770D7"/>
    <w:rsid w:val="00484FAD"/>
    <w:rsid w:val="00491289"/>
    <w:rsid w:val="00491D82"/>
    <w:rsid w:val="00492E15"/>
    <w:rsid w:val="00492F56"/>
    <w:rsid w:val="00492F6A"/>
    <w:rsid w:val="004932D1"/>
    <w:rsid w:val="00493C12"/>
    <w:rsid w:val="004949B1"/>
    <w:rsid w:val="004A021F"/>
    <w:rsid w:val="004A1C8C"/>
    <w:rsid w:val="004A6F48"/>
    <w:rsid w:val="004B4445"/>
    <w:rsid w:val="004B753A"/>
    <w:rsid w:val="004C103C"/>
    <w:rsid w:val="004C2DAC"/>
    <w:rsid w:val="004C53FA"/>
    <w:rsid w:val="004D0637"/>
    <w:rsid w:val="004D1DF8"/>
    <w:rsid w:val="004D2AD4"/>
    <w:rsid w:val="004E3053"/>
    <w:rsid w:val="004E4564"/>
    <w:rsid w:val="004E5744"/>
    <w:rsid w:val="004F1127"/>
    <w:rsid w:val="0050059B"/>
    <w:rsid w:val="0050418C"/>
    <w:rsid w:val="005044FA"/>
    <w:rsid w:val="005051B2"/>
    <w:rsid w:val="0050651F"/>
    <w:rsid w:val="00506CC7"/>
    <w:rsid w:val="00510C49"/>
    <w:rsid w:val="00510E0E"/>
    <w:rsid w:val="00511272"/>
    <w:rsid w:val="00511809"/>
    <w:rsid w:val="00513C96"/>
    <w:rsid w:val="00527E91"/>
    <w:rsid w:val="005305B1"/>
    <w:rsid w:val="00530AB5"/>
    <w:rsid w:val="00532517"/>
    <w:rsid w:val="005325D6"/>
    <w:rsid w:val="005368DF"/>
    <w:rsid w:val="00540F66"/>
    <w:rsid w:val="00542799"/>
    <w:rsid w:val="005432A0"/>
    <w:rsid w:val="00544A8C"/>
    <w:rsid w:val="00546345"/>
    <w:rsid w:val="00555C43"/>
    <w:rsid w:val="00563462"/>
    <w:rsid w:val="005700FB"/>
    <w:rsid w:val="0057280D"/>
    <w:rsid w:val="0057345D"/>
    <w:rsid w:val="00575048"/>
    <w:rsid w:val="00586E8F"/>
    <w:rsid w:val="00591321"/>
    <w:rsid w:val="00597AA1"/>
    <w:rsid w:val="005A27E7"/>
    <w:rsid w:val="005A7A1E"/>
    <w:rsid w:val="005B2ADC"/>
    <w:rsid w:val="005B49D4"/>
    <w:rsid w:val="005C7EA6"/>
    <w:rsid w:val="005D0A78"/>
    <w:rsid w:val="005D102D"/>
    <w:rsid w:val="005D45C0"/>
    <w:rsid w:val="005D5803"/>
    <w:rsid w:val="005E2342"/>
    <w:rsid w:val="005E39CA"/>
    <w:rsid w:val="005E47E7"/>
    <w:rsid w:val="00604A8D"/>
    <w:rsid w:val="006059EB"/>
    <w:rsid w:val="00605E87"/>
    <w:rsid w:val="00610491"/>
    <w:rsid w:val="00612E3E"/>
    <w:rsid w:val="00615F5B"/>
    <w:rsid w:val="00617331"/>
    <w:rsid w:val="00622022"/>
    <w:rsid w:val="00622673"/>
    <w:rsid w:val="006236C4"/>
    <w:rsid w:val="006236F7"/>
    <w:rsid w:val="00630B23"/>
    <w:rsid w:val="0063223B"/>
    <w:rsid w:val="00640E38"/>
    <w:rsid w:val="00642BAF"/>
    <w:rsid w:val="00643E3B"/>
    <w:rsid w:val="00645BC0"/>
    <w:rsid w:val="0065462A"/>
    <w:rsid w:val="00654A34"/>
    <w:rsid w:val="00656DCD"/>
    <w:rsid w:val="006613AF"/>
    <w:rsid w:val="006653CC"/>
    <w:rsid w:val="00666AFC"/>
    <w:rsid w:val="006724EB"/>
    <w:rsid w:val="00674426"/>
    <w:rsid w:val="00676826"/>
    <w:rsid w:val="00681507"/>
    <w:rsid w:val="00681F62"/>
    <w:rsid w:val="006824B6"/>
    <w:rsid w:val="006876FA"/>
    <w:rsid w:val="00692D05"/>
    <w:rsid w:val="00693358"/>
    <w:rsid w:val="006958CA"/>
    <w:rsid w:val="00697BA0"/>
    <w:rsid w:val="00697EBE"/>
    <w:rsid w:val="006A03EB"/>
    <w:rsid w:val="006A0B34"/>
    <w:rsid w:val="006A163C"/>
    <w:rsid w:val="006A3100"/>
    <w:rsid w:val="006A399E"/>
    <w:rsid w:val="006A570C"/>
    <w:rsid w:val="006A630A"/>
    <w:rsid w:val="006A7F7F"/>
    <w:rsid w:val="006B1224"/>
    <w:rsid w:val="006B12DC"/>
    <w:rsid w:val="006B17E6"/>
    <w:rsid w:val="006B240D"/>
    <w:rsid w:val="006B65AF"/>
    <w:rsid w:val="006C10E0"/>
    <w:rsid w:val="006C1CB4"/>
    <w:rsid w:val="006C5F71"/>
    <w:rsid w:val="006C6E8C"/>
    <w:rsid w:val="006C71A1"/>
    <w:rsid w:val="006C7785"/>
    <w:rsid w:val="006D2BBB"/>
    <w:rsid w:val="006D57E3"/>
    <w:rsid w:val="006D6120"/>
    <w:rsid w:val="006E174E"/>
    <w:rsid w:val="006E2E58"/>
    <w:rsid w:val="006E6513"/>
    <w:rsid w:val="006E67BA"/>
    <w:rsid w:val="006E6F6E"/>
    <w:rsid w:val="006E7140"/>
    <w:rsid w:val="006E751B"/>
    <w:rsid w:val="006F21AE"/>
    <w:rsid w:val="006F7DE6"/>
    <w:rsid w:val="007006CC"/>
    <w:rsid w:val="00702041"/>
    <w:rsid w:val="00702C18"/>
    <w:rsid w:val="0070482A"/>
    <w:rsid w:val="007060AA"/>
    <w:rsid w:val="0070731D"/>
    <w:rsid w:val="00712CE1"/>
    <w:rsid w:val="00724700"/>
    <w:rsid w:val="0072552E"/>
    <w:rsid w:val="00725734"/>
    <w:rsid w:val="00727352"/>
    <w:rsid w:val="00730644"/>
    <w:rsid w:val="00731362"/>
    <w:rsid w:val="007316F5"/>
    <w:rsid w:val="00735A03"/>
    <w:rsid w:val="007361D4"/>
    <w:rsid w:val="0074146F"/>
    <w:rsid w:val="0074192B"/>
    <w:rsid w:val="0074577B"/>
    <w:rsid w:val="00750D48"/>
    <w:rsid w:val="00753D95"/>
    <w:rsid w:val="00754345"/>
    <w:rsid w:val="007544CE"/>
    <w:rsid w:val="00756B5C"/>
    <w:rsid w:val="007642BE"/>
    <w:rsid w:val="007657ED"/>
    <w:rsid w:val="0076696E"/>
    <w:rsid w:val="00781C87"/>
    <w:rsid w:val="0078230C"/>
    <w:rsid w:val="00785255"/>
    <w:rsid w:val="00792651"/>
    <w:rsid w:val="00793615"/>
    <w:rsid w:val="007A1003"/>
    <w:rsid w:val="007A193A"/>
    <w:rsid w:val="007A658E"/>
    <w:rsid w:val="007A7367"/>
    <w:rsid w:val="007A7814"/>
    <w:rsid w:val="007B02E8"/>
    <w:rsid w:val="007C343C"/>
    <w:rsid w:val="007C42E5"/>
    <w:rsid w:val="007C4729"/>
    <w:rsid w:val="007C7998"/>
    <w:rsid w:val="007D219E"/>
    <w:rsid w:val="007D465B"/>
    <w:rsid w:val="007D6E2E"/>
    <w:rsid w:val="007E03DC"/>
    <w:rsid w:val="007F0283"/>
    <w:rsid w:val="007F4E89"/>
    <w:rsid w:val="008011FF"/>
    <w:rsid w:val="00804739"/>
    <w:rsid w:val="0080608C"/>
    <w:rsid w:val="00807A39"/>
    <w:rsid w:val="00813137"/>
    <w:rsid w:val="008140D3"/>
    <w:rsid w:val="008156EE"/>
    <w:rsid w:val="00821668"/>
    <w:rsid w:val="00821C66"/>
    <w:rsid w:val="00821E58"/>
    <w:rsid w:val="00822D32"/>
    <w:rsid w:val="00822FFF"/>
    <w:rsid w:val="00823229"/>
    <w:rsid w:val="00836713"/>
    <w:rsid w:val="008442B0"/>
    <w:rsid w:val="00844F7F"/>
    <w:rsid w:val="00845B96"/>
    <w:rsid w:val="0085165D"/>
    <w:rsid w:val="008524FB"/>
    <w:rsid w:val="00856315"/>
    <w:rsid w:val="008654C8"/>
    <w:rsid w:val="00871C7C"/>
    <w:rsid w:val="008725C5"/>
    <w:rsid w:val="00877E65"/>
    <w:rsid w:val="008839BC"/>
    <w:rsid w:val="00886310"/>
    <w:rsid w:val="00887DA2"/>
    <w:rsid w:val="00890A26"/>
    <w:rsid w:val="0089521C"/>
    <w:rsid w:val="008958F3"/>
    <w:rsid w:val="00897420"/>
    <w:rsid w:val="008A705F"/>
    <w:rsid w:val="008B04BF"/>
    <w:rsid w:val="008B0B05"/>
    <w:rsid w:val="008B13E1"/>
    <w:rsid w:val="008B2214"/>
    <w:rsid w:val="008B584F"/>
    <w:rsid w:val="008B6878"/>
    <w:rsid w:val="008B751B"/>
    <w:rsid w:val="008C2765"/>
    <w:rsid w:val="008C7455"/>
    <w:rsid w:val="008C75F5"/>
    <w:rsid w:val="008D0A6D"/>
    <w:rsid w:val="008D1FAA"/>
    <w:rsid w:val="008D207D"/>
    <w:rsid w:val="008D7939"/>
    <w:rsid w:val="008F0095"/>
    <w:rsid w:val="008F4D2C"/>
    <w:rsid w:val="008F6DB0"/>
    <w:rsid w:val="0090249D"/>
    <w:rsid w:val="00911871"/>
    <w:rsid w:val="00915FA6"/>
    <w:rsid w:val="00916CC6"/>
    <w:rsid w:val="00920E72"/>
    <w:rsid w:val="00921B2A"/>
    <w:rsid w:val="00926E72"/>
    <w:rsid w:val="00937A86"/>
    <w:rsid w:val="009402AC"/>
    <w:rsid w:val="00940E8E"/>
    <w:rsid w:val="00940FBD"/>
    <w:rsid w:val="00945D1E"/>
    <w:rsid w:val="00946718"/>
    <w:rsid w:val="009503DB"/>
    <w:rsid w:val="00957E46"/>
    <w:rsid w:val="0096128A"/>
    <w:rsid w:val="00962516"/>
    <w:rsid w:val="00962B85"/>
    <w:rsid w:val="0096301B"/>
    <w:rsid w:val="009658D4"/>
    <w:rsid w:val="00965CA5"/>
    <w:rsid w:val="00966573"/>
    <w:rsid w:val="0096736E"/>
    <w:rsid w:val="00971697"/>
    <w:rsid w:val="00972DA1"/>
    <w:rsid w:val="00984C1B"/>
    <w:rsid w:val="00991C11"/>
    <w:rsid w:val="009A0C21"/>
    <w:rsid w:val="009A118E"/>
    <w:rsid w:val="009A1AA7"/>
    <w:rsid w:val="009A3F2A"/>
    <w:rsid w:val="009A5D31"/>
    <w:rsid w:val="009A7752"/>
    <w:rsid w:val="009B2FB3"/>
    <w:rsid w:val="009B342F"/>
    <w:rsid w:val="009B5A1E"/>
    <w:rsid w:val="009C01F2"/>
    <w:rsid w:val="009C44CA"/>
    <w:rsid w:val="009C44D9"/>
    <w:rsid w:val="009C78B9"/>
    <w:rsid w:val="009C7F58"/>
    <w:rsid w:val="009D1A05"/>
    <w:rsid w:val="009D237F"/>
    <w:rsid w:val="009D33AC"/>
    <w:rsid w:val="009D41A4"/>
    <w:rsid w:val="009D66C5"/>
    <w:rsid w:val="009E1928"/>
    <w:rsid w:val="009E1CE9"/>
    <w:rsid w:val="009E2765"/>
    <w:rsid w:val="009E27CF"/>
    <w:rsid w:val="009E2F17"/>
    <w:rsid w:val="009E6B8A"/>
    <w:rsid w:val="009E7097"/>
    <w:rsid w:val="009F147B"/>
    <w:rsid w:val="009F1CF0"/>
    <w:rsid w:val="009F22BD"/>
    <w:rsid w:val="009F3A4A"/>
    <w:rsid w:val="009F3C60"/>
    <w:rsid w:val="00A0339F"/>
    <w:rsid w:val="00A03BED"/>
    <w:rsid w:val="00A10218"/>
    <w:rsid w:val="00A12336"/>
    <w:rsid w:val="00A24411"/>
    <w:rsid w:val="00A272DA"/>
    <w:rsid w:val="00A4268B"/>
    <w:rsid w:val="00A4470F"/>
    <w:rsid w:val="00A511E2"/>
    <w:rsid w:val="00A52F67"/>
    <w:rsid w:val="00A55219"/>
    <w:rsid w:val="00A6158A"/>
    <w:rsid w:val="00A61935"/>
    <w:rsid w:val="00A670BB"/>
    <w:rsid w:val="00A709B2"/>
    <w:rsid w:val="00A73502"/>
    <w:rsid w:val="00A75AED"/>
    <w:rsid w:val="00A775CC"/>
    <w:rsid w:val="00A8333B"/>
    <w:rsid w:val="00A84621"/>
    <w:rsid w:val="00A84C7C"/>
    <w:rsid w:val="00A84D79"/>
    <w:rsid w:val="00A850BE"/>
    <w:rsid w:val="00A876CF"/>
    <w:rsid w:val="00A90491"/>
    <w:rsid w:val="00A92FA6"/>
    <w:rsid w:val="00A95F27"/>
    <w:rsid w:val="00AA1D7E"/>
    <w:rsid w:val="00AB011F"/>
    <w:rsid w:val="00AB2554"/>
    <w:rsid w:val="00AB3B18"/>
    <w:rsid w:val="00AB3F4B"/>
    <w:rsid w:val="00AB63D7"/>
    <w:rsid w:val="00AB6C70"/>
    <w:rsid w:val="00AB7698"/>
    <w:rsid w:val="00AC47B1"/>
    <w:rsid w:val="00AC591F"/>
    <w:rsid w:val="00AC6673"/>
    <w:rsid w:val="00AD0930"/>
    <w:rsid w:val="00AD13A0"/>
    <w:rsid w:val="00AD4408"/>
    <w:rsid w:val="00AE258A"/>
    <w:rsid w:val="00AE2778"/>
    <w:rsid w:val="00AE2A0E"/>
    <w:rsid w:val="00AE3E48"/>
    <w:rsid w:val="00AE6A8B"/>
    <w:rsid w:val="00AE6F29"/>
    <w:rsid w:val="00AF7EC1"/>
    <w:rsid w:val="00B0180D"/>
    <w:rsid w:val="00B02C68"/>
    <w:rsid w:val="00B06DA1"/>
    <w:rsid w:val="00B06FF4"/>
    <w:rsid w:val="00B14EED"/>
    <w:rsid w:val="00B16E08"/>
    <w:rsid w:val="00B23353"/>
    <w:rsid w:val="00B233D7"/>
    <w:rsid w:val="00B23F09"/>
    <w:rsid w:val="00B23F51"/>
    <w:rsid w:val="00B2586F"/>
    <w:rsid w:val="00B27A19"/>
    <w:rsid w:val="00B30D54"/>
    <w:rsid w:val="00B334BF"/>
    <w:rsid w:val="00B33881"/>
    <w:rsid w:val="00B3469D"/>
    <w:rsid w:val="00B35DE0"/>
    <w:rsid w:val="00B35E73"/>
    <w:rsid w:val="00B40175"/>
    <w:rsid w:val="00B403DA"/>
    <w:rsid w:val="00B4233A"/>
    <w:rsid w:val="00B46D2E"/>
    <w:rsid w:val="00B548CE"/>
    <w:rsid w:val="00B5530F"/>
    <w:rsid w:val="00B624F2"/>
    <w:rsid w:val="00B77393"/>
    <w:rsid w:val="00B77F16"/>
    <w:rsid w:val="00B813B5"/>
    <w:rsid w:val="00B85C59"/>
    <w:rsid w:val="00B915B1"/>
    <w:rsid w:val="00B92455"/>
    <w:rsid w:val="00B9375C"/>
    <w:rsid w:val="00B94F1E"/>
    <w:rsid w:val="00B96D5C"/>
    <w:rsid w:val="00B96EDF"/>
    <w:rsid w:val="00BA3A66"/>
    <w:rsid w:val="00BA662A"/>
    <w:rsid w:val="00BA7763"/>
    <w:rsid w:val="00BB00C5"/>
    <w:rsid w:val="00BB0187"/>
    <w:rsid w:val="00BB49AA"/>
    <w:rsid w:val="00BB795E"/>
    <w:rsid w:val="00BC4589"/>
    <w:rsid w:val="00BC48E4"/>
    <w:rsid w:val="00BD136C"/>
    <w:rsid w:val="00BD1CF5"/>
    <w:rsid w:val="00BD3B46"/>
    <w:rsid w:val="00BD6F36"/>
    <w:rsid w:val="00BE6095"/>
    <w:rsid w:val="00BF29DD"/>
    <w:rsid w:val="00BF6316"/>
    <w:rsid w:val="00C00329"/>
    <w:rsid w:val="00C01311"/>
    <w:rsid w:val="00C01646"/>
    <w:rsid w:val="00C05F0A"/>
    <w:rsid w:val="00C0680B"/>
    <w:rsid w:val="00C10966"/>
    <w:rsid w:val="00C12DCF"/>
    <w:rsid w:val="00C13D95"/>
    <w:rsid w:val="00C14A86"/>
    <w:rsid w:val="00C1717A"/>
    <w:rsid w:val="00C21223"/>
    <w:rsid w:val="00C2166D"/>
    <w:rsid w:val="00C21A87"/>
    <w:rsid w:val="00C22A3E"/>
    <w:rsid w:val="00C24410"/>
    <w:rsid w:val="00C279A8"/>
    <w:rsid w:val="00C3032E"/>
    <w:rsid w:val="00C33911"/>
    <w:rsid w:val="00C409B1"/>
    <w:rsid w:val="00C41DCC"/>
    <w:rsid w:val="00C430CC"/>
    <w:rsid w:val="00C46102"/>
    <w:rsid w:val="00C474D1"/>
    <w:rsid w:val="00C52DA9"/>
    <w:rsid w:val="00C52DFF"/>
    <w:rsid w:val="00C57176"/>
    <w:rsid w:val="00C600AE"/>
    <w:rsid w:val="00C64697"/>
    <w:rsid w:val="00C66D8C"/>
    <w:rsid w:val="00C67938"/>
    <w:rsid w:val="00C71410"/>
    <w:rsid w:val="00C82C1D"/>
    <w:rsid w:val="00C93AAE"/>
    <w:rsid w:val="00C948E3"/>
    <w:rsid w:val="00C94CDC"/>
    <w:rsid w:val="00C96179"/>
    <w:rsid w:val="00CA1829"/>
    <w:rsid w:val="00CA2504"/>
    <w:rsid w:val="00CA4F4E"/>
    <w:rsid w:val="00CA68F8"/>
    <w:rsid w:val="00CB0A30"/>
    <w:rsid w:val="00CB1536"/>
    <w:rsid w:val="00CB15D4"/>
    <w:rsid w:val="00CB26ED"/>
    <w:rsid w:val="00CB3656"/>
    <w:rsid w:val="00CC2899"/>
    <w:rsid w:val="00CC3ADD"/>
    <w:rsid w:val="00CC7327"/>
    <w:rsid w:val="00CC7397"/>
    <w:rsid w:val="00CD1D3D"/>
    <w:rsid w:val="00CD2546"/>
    <w:rsid w:val="00CD3CC6"/>
    <w:rsid w:val="00CD5FE8"/>
    <w:rsid w:val="00CD7437"/>
    <w:rsid w:val="00CE5500"/>
    <w:rsid w:val="00CE771A"/>
    <w:rsid w:val="00CF145B"/>
    <w:rsid w:val="00CF64EE"/>
    <w:rsid w:val="00CF7C92"/>
    <w:rsid w:val="00D02A14"/>
    <w:rsid w:val="00D0544F"/>
    <w:rsid w:val="00D06664"/>
    <w:rsid w:val="00D070E1"/>
    <w:rsid w:val="00D13FF1"/>
    <w:rsid w:val="00D20A86"/>
    <w:rsid w:val="00D214B6"/>
    <w:rsid w:val="00D227D3"/>
    <w:rsid w:val="00D26A5E"/>
    <w:rsid w:val="00D30050"/>
    <w:rsid w:val="00D30F18"/>
    <w:rsid w:val="00D32A15"/>
    <w:rsid w:val="00D33F31"/>
    <w:rsid w:val="00D36624"/>
    <w:rsid w:val="00D4446E"/>
    <w:rsid w:val="00D452D4"/>
    <w:rsid w:val="00D51782"/>
    <w:rsid w:val="00D51EC9"/>
    <w:rsid w:val="00D6170B"/>
    <w:rsid w:val="00D61FB5"/>
    <w:rsid w:val="00D63F26"/>
    <w:rsid w:val="00D706A9"/>
    <w:rsid w:val="00D72B9E"/>
    <w:rsid w:val="00D7342B"/>
    <w:rsid w:val="00D769F7"/>
    <w:rsid w:val="00D770A2"/>
    <w:rsid w:val="00D77E65"/>
    <w:rsid w:val="00D81533"/>
    <w:rsid w:val="00D81B14"/>
    <w:rsid w:val="00D84247"/>
    <w:rsid w:val="00D85652"/>
    <w:rsid w:val="00D85C46"/>
    <w:rsid w:val="00D87474"/>
    <w:rsid w:val="00D91F9E"/>
    <w:rsid w:val="00DA0433"/>
    <w:rsid w:val="00DA35DB"/>
    <w:rsid w:val="00DB2FDF"/>
    <w:rsid w:val="00DB3DEF"/>
    <w:rsid w:val="00DB4652"/>
    <w:rsid w:val="00DB5643"/>
    <w:rsid w:val="00DC24F0"/>
    <w:rsid w:val="00DC5015"/>
    <w:rsid w:val="00DC6C47"/>
    <w:rsid w:val="00DD2D5B"/>
    <w:rsid w:val="00DD3F52"/>
    <w:rsid w:val="00DE081F"/>
    <w:rsid w:val="00DE3722"/>
    <w:rsid w:val="00DE5883"/>
    <w:rsid w:val="00DE6901"/>
    <w:rsid w:val="00DF2C7E"/>
    <w:rsid w:val="00DF36D3"/>
    <w:rsid w:val="00DF5F2F"/>
    <w:rsid w:val="00DF7011"/>
    <w:rsid w:val="00DF7C3E"/>
    <w:rsid w:val="00E00B36"/>
    <w:rsid w:val="00E01B5A"/>
    <w:rsid w:val="00E0661B"/>
    <w:rsid w:val="00E15ADB"/>
    <w:rsid w:val="00E15FB8"/>
    <w:rsid w:val="00E2504A"/>
    <w:rsid w:val="00E25612"/>
    <w:rsid w:val="00E25A18"/>
    <w:rsid w:val="00E3200D"/>
    <w:rsid w:val="00E324E9"/>
    <w:rsid w:val="00E336BF"/>
    <w:rsid w:val="00E36B75"/>
    <w:rsid w:val="00E36BE2"/>
    <w:rsid w:val="00E406DE"/>
    <w:rsid w:val="00E408F4"/>
    <w:rsid w:val="00E472C5"/>
    <w:rsid w:val="00E50146"/>
    <w:rsid w:val="00E50186"/>
    <w:rsid w:val="00E520AE"/>
    <w:rsid w:val="00E5540E"/>
    <w:rsid w:val="00E616AC"/>
    <w:rsid w:val="00E63B67"/>
    <w:rsid w:val="00E6517D"/>
    <w:rsid w:val="00E73969"/>
    <w:rsid w:val="00E74BBD"/>
    <w:rsid w:val="00E77089"/>
    <w:rsid w:val="00E83C55"/>
    <w:rsid w:val="00E845F9"/>
    <w:rsid w:val="00E8507B"/>
    <w:rsid w:val="00E90005"/>
    <w:rsid w:val="00E925EC"/>
    <w:rsid w:val="00E92F22"/>
    <w:rsid w:val="00EA0AB7"/>
    <w:rsid w:val="00EA1529"/>
    <w:rsid w:val="00EA1D5A"/>
    <w:rsid w:val="00EA6685"/>
    <w:rsid w:val="00EB1A49"/>
    <w:rsid w:val="00EB23A9"/>
    <w:rsid w:val="00EB263C"/>
    <w:rsid w:val="00EB418E"/>
    <w:rsid w:val="00EB4D5D"/>
    <w:rsid w:val="00EB6002"/>
    <w:rsid w:val="00EC0578"/>
    <w:rsid w:val="00EC680A"/>
    <w:rsid w:val="00ED28B1"/>
    <w:rsid w:val="00ED49E6"/>
    <w:rsid w:val="00ED72BC"/>
    <w:rsid w:val="00EE13D3"/>
    <w:rsid w:val="00EE4FFC"/>
    <w:rsid w:val="00EF0170"/>
    <w:rsid w:val="00EF0EF1"/>
    <w:rsid w:val="00EF2435"/>
    <w:rsid w:val="00EF346C"/>
    <w:rsid w:val="00EF3957"/>
    <w:rsid w:val="00F11F92"/>
    <w:rsid w:val="00F16B26"/>
    <w:rsid w:val="00F20BAA"/>
    <w:rsid w:val="00F212CF"/>
    <w:rsid w:val="00F241B7"/>
    <w:rsid w:val="00F2455A"/>
    <w:rsid w:val="00F30BEA"/>
    <w:rsid w:val="00F31456"/>
    <w:rsid w:val="00F31BBA"/>
    <w:rsid w:val="00F32A0E"/>
    <w:rsid w:val="00F3593F"/>
    <w:rsid w:val="00F362C3"/>
    <w:rsid w:val="00F36430"/>
    <w:rsid w:val="00F365D1"/>
    <w:rsid w:val="00F42B6E"/>
    <w:rsid w:val="00F42E1B"/>
    <w:rsid w:val="00F4424C"/>
    <w:rsid w:val="00F449D1"/>
    <w:rsid w:val="00F523AB"/>
    <w:rsid w:val="00F53523"/>
    <w:rsid w:val="00F56A15"/>
    <w:rsid w:val="00F57DD4"/>
    <w:rsid w:val="00F57E2C"/>
    <w:rsid w:val="00F65C75"/>
    <w:rsid w:val="00F66BA8"/>
    <w:rsid w:val="00F82F35"/>
    <w:rsid w:val="00F86630"/>
    <w:rsid w:val="00F912ED"/>
    <w:rsid w:val="00F96E9B"/>
    <w:rsid w:val="00FB72FE"/>
    <w:rsid w:val="00FC0B3A"/>
    <w:rsid w:val="00FC16DF"/>
    <w:rsid w:val="00FC6901"/>
    <w:rsid w:val="00FC6C7E"/>
    <w:rsid w:val="00FC7C77"/>
    <w:rsid w:val="00FD0DA3"/>
    <w:rsid w:val="00FD2901"/>
    <w:rsid w:val="00FD47DC"/>
    <w:rsid w:val="00FD4F8D"/>
    <w:rsid w:val="00FD516E"/>
    <w:rsid w:val="00FD65B7"/>
    <w:rsid w:val="00FE3113"/>
    <w:rsid w:val="00FF42B6"/>
    <w:rsid w:val="00FF4357"/>
    <w:rsid w:val="00FF6F2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37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2530"/>
    <w:pPr>
      <w:spacing w:after="200" w:line="276" w:lineRule="auto"/>
    </w:pPr>
    <w:rPr>
      <w:rFonts w:ascii="Calibri" w:hAnsi="Calibri"/>
      <w:sz w:val="22"/>
      <w:szCs w:val="22"/>
    </w:rPr>
  </w:style>
  <w:style w:type="paragraph" w:styleId="3">
    <w:name w:val="heading 3"/>
    <w:basedOn w:val="a"/>
    <w:next w:val="a"/>
    <w:qFormat/>
    <w:rsid w:val="006D6120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2F2530"/>
    <w:pPr>
      <w:keepNext/>
      <w:spacing w:after="0" w:line="240" w:lineRule="auto"/>
      <w:outlineLvl w:val="3"/>
    </w:pPr>
    <w:rPr>
      <w:rFonts w:ascii="Times New Roman" w:hAnsi="Times New Roman"/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2F2530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4">
    <w:name w:val="Верхний колонтитул Знак"/>
    <w:link w:val="a3"/>
    <w:uiPriority w:val="99"/>
    <w:locked/>
    <w:rsid w:val="002F2530"/>
    <w:rPr>
      <w:sz w:val="24"/>
      <w:szCs w:val="24"/>
      <w:lang w:val="ru-RU" w:eastAsia="ru-RU" w:bidi="ar-SA"/>
    </w:rPr>
  </w:style>
  <w:style w:type="paragraph" w:styleId="a5">
    <w:name w:val="Title"/>
    <w:basedOn w:val="a"/>
    <w:link w:val="a6"/>
    <w:qFormat/>
    <w:rsid w:val="002F2530"/>
    <w:pPr>
      <w:spacing w:after="0" w:line="240" w:lineRule="auto"/>
      <w:jc w:val="center"/>
    </w:pPr>
    <w:rPr>
      <w:rFonts w:ascii="Times New Roman" w:hAnsi="Times New Roman"/>
      <w:sz w:val="24"/>
      <w:szCs w:val="20"/>
    </w:rPr>
  </w:style>
  <w:style w:type="character" w:customStyle="1" w:styleId="a6">
    <w:name w:val="Название Знак"/>
    <w:link w:val="a5"/>
    <w:locked/>
    <w:rsid w:val="002F2530"/>
    <w:rPr>
      <w:sz w:val="24"/>
      <w:lang w:val="ru-RU" w:eastAsia="ru-RU" w:bidi="ar-SA"/>
    </w:rPr>
  </w:style>
  <w:style w:type="paragraph" w:styleId="2">
    <w:name w:val="Body Text Indent 2"/>
    <w:basedOn w:val="a"/>
    <w:link w:val="20"/>
    <w:semiHidden/>
    <w:rsid w:val="002F2530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link w:val="2"/>
    <w:semiHidden/>
    <w:locked/>
    <w:rsid w:val="002F2530"/>
    <w:rPr>
      <w:rFonts w:ascii="Calibri" w:hAnsi="Calibri"/>
      <w:sz w:val="22"/>
      <w:szCs w:val="22"/>
      <w:lang w:val="ru-RU" w:eastAsia="ru-RU" w:bidi="ar-SA"/>
    </w:rPr>
  </w:style>
  <w:style w:type="paragraph" w:styleId="a7">
    <w:name w:val="Body Text"/>
    <w:basedOn w:val="a"/>
    <w:rsid w:val="002F2530"/>
    <w:pPr>
      <w:spacing w:after="120"/>
    </w:pPr>
  </w:style>
  <w:style w:type="character" w:customStyle="1" w:styleId="40">
    <w:name w:val="Заголовок 4 Знак"/>
    <w:link w:val="4"/>
    <w:rsid w:val="002F2530"/>
    <w:rPr>
      <w:sz w:val="26"/>
      <w:lang w:val="ru-RU" w:eastAsia="ru-RU" w:bidi="ar-SA"/>
    </w:rPr>
  </w:style>
  <w:style w:type="paragraph" w:customStyle="1" w:styleId="1">
    <w:name w:val="Знак1"/>
    <w:basedOn w:val="a"/>
    <w:autoRedefine/>
    <w:rsid w:val="002F2530"/>
    <w:pPr>
      <w:spacing w:after="160" w:line="240" w:lineRule="exact"/>
    </w:pPr>
    <w:rPr>
      <w:rFonts w:ascii="Times New Roman" w:hAnsi="Times New Roman"/>
      <w:sz w:val="28"/>
      <w:szCs w:val="20"/>
      <w:lang w:val="en-US" w:eastAsia="en-US"/>
    </w:rPr>
  </w:style>
  <w:style w:type="paragraph" w:styleId="a8">
    <w:name w:val="Body Text Indent"/>
    <w:basedOn w:val="a"/>
    <w:rsid w:val="00491D82"/>
    <w:pPr>
      <w:spacing w:after="120"/>
      <w:ind w:left="283"/>
    </w:pPr>
  </w:style>
  <w:style w:type="table" w:styleId="a9">
    <w:name w:val="Table Grid"/>
    <w:basedOn w:val="a1"/>
    <w:rsid w:val="00D0544F"/>
    <w:pPr>
      <w:spacing w:after="200" w:line="276" w:lineRule="auto"/>
    </w:pPr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1">
    <w:name w:val="Основной текст 21"/>
    <w:basedOn w:val="a"/>
    <w:rsid w:val="005D0A78"/>
    <w:pPr>
      <w:spacing w:after="0" w:line="240" w:lineRule="auto"/>
      <w:ind w:right="-1050" w:firstLine="851"/>
      <w:jc w:val="both"/>
    </w:pPr>
    <w:rPr>
      <w:rFonts w:ascii="Times New Roman" w:hAnsi="Times New Roman"/>
      <w:sz w:val="24"/>
      <w:szCs w:val="20"/>
    </w:rPr>
  </w:style>
  <w:style w:type="paragraph" w:styleId="aa">
    <w:name w:val="Balloon Text"/>
    <w:basedOn w:val="a"/>
    <w:link w:val="ab"/>
    <w:rsid w:val="008D207D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8D207D"/>
    <w:rPr>
      <w:rFonts w:ascii="Tahoma" w:hAnsi="Tahoma" w:cs="Tahoma"/>
      <w:sz w:val="16"/>
      <w:szCs w:val="16"/>
    </w:rPr>
  </w:style>
  <w:style w:type="paragraph" w:customStyle="1" w:styleId="22">
    <w:name w:val="Основной текст 22"/>
    <w:basedOn w:val="a"/>
    <w:rsid w:val="00A775CC"/>
    <w:pPr>
      <w:spacing w:after="0" w:line="240" w:lineRule="auto"/>
      <w:ind w:right="-1050" w:firstLine="851"/>
      <w:jc w:val="both"/>
    </w:pPr>
    <w:rPr>
      <w:rFonts w:ascii="Times New Roman" w:hAnsi="Times New Roman"/>
      <w:sz w:val="24"/>
      <w:szCs w:val="20"/>
    </w:rPr>
  </w:style>
  <w:style w:type="paragraph" w:styleId="ac">
    <w:name w:val="footer"/>
    <w:basedOn w:val="a"/>
    <w:link w:val="ad"/>
    <w:rsid w:val="004F1127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rsid w:val="004F1127"/>
    <w:rPr>
      <w:rFonts w:ascii="Calibri" w:hAnsi="Calibri"/>
      <w:sz w:val="22"/>
      <w:szCs w:val="22"/>
    </w:rPr>
  </w:style>
  <w:style w:type="paragraph" w:styleId="ae">
    <w:name w:val="List Paragraph"/>
    <w:basedOn w:val="a"/>
    <w:uiPriority w:val="34"/>
    <w:qFormat/>
    <w:rsid w:val="00C71410"/>
    <w:pPr>
      <w:ind w:left="708"/>
    </w:pPr>
  </w:style>
  <w:style w:type="paragraph" w:customStyle="1" w:styleId="ConsPlusNormal">
    <w:name w:val="ConsPlusNormal"/>
    <w:rsid w:val="00393457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DF36D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rsid w:val="00DF36D3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  <w:style w:type="character" w:styleId="af">
    <w:name w:val="Hyperlink"/>
    <w:rsid w:val="00D63F2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torgi.gov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C6D76F-B6AC-43B0-A0FD-76E6715AA3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532</TotalTime>
  <Pages>9</Pages>
  <Words>1812</Words>
  <Characters>14586</Characters>
  <Application>Microsoft Office Word</Application>
  <DocSecurity>0</DocSecurity>
  <Lines>121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UI</Company>
  <LinksUpToDate>false</LinksUpToDate>
  <CharactersWithSpaces>16366</CharactersWithSpaces>
  <SharedDoc>false</SharedDoc>
  <HLinks>
    <vt:vector size="6" baseType="variant">
      <vt:variant>
        <vt:i4>524354</vt:i4>
      </vt:variant>
      <vt:variant>
        <vt:i4>0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202-3</dc:creator>
  <cp:keywords/>
  <dc:description/>
  <cp:lastModifiedBy>adm114</cp:lastModifiedBy>
  <cp:revision>14</cp:revision>
  <cp:lastPrinted>2014-02-18T04:13:00Z</cp:lastPrinted>
  <dcterms:created xsi:type="dcterms:W3CDTF">2014-02-06T04:17:00Z</dcterms:created>
  <dcterms:modified xsi:type="dcterms:W3CDTF">2014-02-19T02:08:00Z</dcterms:modified>
</cp:coreProperties>
</file>